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24" w:type="dxa"/>
        <w:tblLayout w:type="fixed"/>
        <w:tblLook w:val="04A0"/>
      </w:tblPr>
      <w:tblGrid>
        <w:gridCol w:w="5737"/>
        <w:gridCol w:w="4112"/>
      </w:tblGrid>
      <w:tr w:rsidR="009F23DE">
        <w:tc>
          <w:tcPr>
            <w:tcW w:w="5737" w:type="dxa"/>
          </w:tcPr>
          <w:p w:rsidR="009F23DE" w:rsidRDefault="009F23DE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112" w:type="dxa"/>
          </w:tcPr>
          <w:p w:rsidR="009F23DE" w:rsidRDefault="009749B1">
            <w:pPr>
              <w:tabs>
                <w:tab w:val="right" w:pos="935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Утверждено</w:t>
            </w:r>
          </w:p>
          <w:p w:rsidR="009F23DE" w:rsidRDefault="009749B1">
            <w:pPr>
              <w:tabs>
                <w:tab w:val="right" w:pos="935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приказом ГБПОУ НСО «</w:t>
            </w:r>
            <w:proofErr w:type="gramStart"/>
            <w:r>
              <w:rPr>
                <w:sz w:val="24"/>
                <w:szCs w:val="24"/>
              </w:rPr>
              <w:t>Новосибирский</w:t>
            </w:r>
            <w:proofErr w:type="gramEnd"/>
            <w:r>
              <w:rPr>
                <w:sz w:val="24"/>
                <w:szCs w:val="24"/>
              </w:rPr>
              <w:t xml:space="preserve"> авиационный технический </w:t>
            </w:r>
            <w:proofErr w:type="spellStart"/>
            <w:r>
              <w:rPr>
                <w:sz w:val="24"/>
                <w:szCs w:val="24"/>
              </w:rPr>
              <w:t>колледжимени</w:t>
            </w:r>
            <w:proofErr w:type="spellEnd"/>
            <w:r>
              <w:rPr>
                <w:sz w:val="24"/>
                <w:szCs w:val="24"/>
              </w:rPr>
              <w:t xml:space="preserve"> Б.С. </w:t>
            </w:r>
            <w:proofErr w:type="spellStart"/>
            <w:r>
              <w:rPr>
                <w:sz w:val="24"/>
                <w:szCs w:val="24"/>
              </w:rPr>
              <w:t>Галущака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:rsidR="009F23DE" w:rsidRDefault="009749B1" w:rsidP="00234330">
            <w:pPr>
              <w:tabs>
                <w:tab w:val="right" w:pos="935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234330">
              <w:rPr>
                <w:sz w:val="24"/>
                <w:szCs w:val="24"/>
              </w:rPr>
              <w:t>01.09.2025 № ОД-043/1</w:t>
            </w:r>
          </w:p>
        </w:tc>
      </w:tr>
    </w:tbl>
    <w:p w:rsidR="009F23DE" w:rsidRDefault="009F23DE">
      <w:pPr>
        <w:tabs>
          <w:tab w:val="left" w:pos="6975"/>
        </w:tabs>
        <w:jc w:val="center"/>
        <w:rPr>
          <w:sz w:val="24"/>
          <w:szCs w:val="24"/>
        </w:rPr>
      </w:pPr>
    </w:p>
    <w:p w:rsidR="009F23DE" w:rsidRDefault="009749B1">
      <w:pPr>
        <w:jc w:val="center"/>
        <w:outlineLvl w:val="1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ПОЛОЖЕНИЕ</w:t>
      </w:r>
    </w:p>
    <w:p w:rsidR="009F23DE" w:rsidRDefault="009749B1">
      <w:pPr>
        <w:jc w:val="center"/>
        <w:outlineLvl w:val="1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требованиях к лабораторным работам и практическим занятиям</w:t>
      </w:r>
    </w:p>
    <w:p w:rsidR="009F23DE" w:rsidRDefault="009F23DE">
      <w:pPr>
        <w:ind w:firstLine="708"/>
        <w:jc w:val="both"/>
        <w:rPr>
          <w:b/>
          <w:sz w:val="24"/>
          <w:szCs w:val="24"/>
        </w:rPr>
      </w:pPr>
    </w:p>
    <w:p w:rsidR="009F23DE" w:rsidRDefault="009749B1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 Область применения</w:t>
      </w:r>
    </w:p>
    <w:p w:rsidR="009F23DE" w:rsidRDefault="009F23DE">
      <w:pPr>
        <w:ind w:firstLine="708"/>
        <w:jc w:val="both"/>
        <w:rPr>
          <w:sz w:val="24"/>
          <w:szCs w:val="24"/>
        </w:rPr>
      </w:pPr>
    </w:p>
    <w:p w:rsidR="009F23DE" w:rsidRDefault="009749B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Настоящее Положение </w:t>
      </w:r>
      <w:r>
        <w:rPr>
          <w:sz w:val="24"/>
          <w:szCs w:val="24"/>
        </w:rPr>
        <w:t>содержит требования к планированию, организации, проведению и оформлению лабораторных работ и практических занятий.</w:t>
      </w:r>
    </w:p>
    <w:p w:rsidR="009F23DE" w:rsidRDefault="009749B1">
      <w:pPr>
        <w:tabs>
          <w:tab w:val="left" w:pos="7920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1.2. Настоящее Положение обязательно к применению всеми преподавателями колледжа, которые проводят лабораторные работы и/или практические за</w:t>
      </w:r>
      <w:r>
        <w:rPr>
          <w:sz w:val="24"/>
          <w:szCs w:val="24"/>
        </w:rPr>
        <w:t>нятия.</w:t>
      </w:r>
    </w:p>
    <w:p w:rsidR="009F23DE" w:rsidRDefault="009749B1">
      <w:pPr>
        <w:tabs>
          <w:tab w:val="left" w:pos="7920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1.3. Положение разработано в соответствии с:</w:t>
      </w:r>
    </w:p>
    <w:p w:rsidR="009F23DE" w:rsidRDefault="009749B1">
      <w:pPr>
        <w:tabs>
          <w:tab w:val="left" w:pos="7920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Федеральным законом «Об образовании в Российской Федерации» от 29 декабря 2012 года № 273-ФЗ;</w:t>
      </w:r>
    </w:p>
    <w:p w:rsidR="009F23DE" w:rsidRDefault="009749B1">
      <w:pPr>
        <w:tabs>
          <w:tab w:val="left" w:pos="7920"/>
        </w:tabs>
        <w:ind w:firstLine="708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- </w:t>
      </w:r>
      <w:r>
        <w:rPr>
          <w:sz w:val="24"/>
          <w:szCs w:val="24"/>
          <w:highlight w:val="white"/>
        </w:rPr>
        <w:t>Порядком организации и осуществления образовательной деятельности по образовательным программам среднего профессионального образования (утвержден приказом Министерства просвещения Российской Федерации от 24 августа 2022 г. № 762);</w:t>
      </w:r>
    </w:p>
    <w:p w:rsidR="009F23DE" w:rsidRDefault="009749B1">
      <w:pPr>
        <w:tabs>
          <w:tab w:val="left" w:pos="7920"/>
        </w:tabs>
        <w:ind w:firstLine="708"/>
        <w:jc w:val="both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- </w:t>
      </w:r>
      <w:r>
        <w:rPr>
          <w:sz w:val="24"/>
          <w:szCs w:val="24"/>
          <w:highlight w:val="white"/>
        </w:rPr>
        <w:t>Положением о практическ</w:t>
      </w:r>
      <w:r>
        <w:rPr>
          <w:sz w:val="24"/>
          <w:szCs w:val="24"/>
          <w:highlight w:val="white"/>
        </w:rPr>
        <w:t xml:space="preserve">ой подготовке обучающихся (утверждено приказом Министерства науки и высшего образования </w:t>
      </w:r>
      <w:r>
        <w:rPr>
          <w:sz w:val="24"/>
          <w:szCs w:val="24"/>
          <w:highlight w:val="white"/>
        </w:rPr>
        <w:t>Российской Федерации</w:t>
      </w:r>
      <w:r>
        <w:rPr>
          <w:sz w:val="24"/>
          <w:szCs w:val="24"/>
          <w:highlight w:val="white"/>
        </w:rPr>
        <w:t xml:space="preserve"> и Министерства просвещения </w:t>
      </w:r>
      <w:r>
        <w:rPr>
          <w:sz w:val="24"/>
          <w:szCs w:val="24"/>
          <w:highlight w:val="white"/>
        </w:rPr>
        <w:t>Российской Федерации</w:t>
      </w:r>
      <w:r>
        <w:rPr>
          <w:sz w:val="24"/>
          <w:szCs w:val="24"/>
          <w:highlight w:val="white"/>
        </w:rPr>
        <w:t xml:space="preserve"> от 5 августа 2020 г. N 885/390)</w:t>
      </w:r>
      <w:r>
        <w:rPr>
          <w:sz w:val="24"/>
          <w:szCs w:val="24"/>
        </w:rPr>
        <w:t>.</w:t>
      </w:r>
    </w:p>
    <w:p w:rsidR="009F23DE" w:rsidRDefault="009749B1">
      <w:pPr>
        <w:tabs>
          <w:tab w:val="left" w:pos="7920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Федеральными государственными образовательными стандартами средн</w:t>
      </w:r>
      <w:r>
        <w:rPr>
          <w:sz w:val="24"/>
          <w:szCs w:val="24"/>
        </w:rPr>
        <w:t>его профессионального образования (ФГОС СПО) по специальностям.</w:t>
      </w:r>
    </w:p>
    <w:p w:rsidR="009F23DE" w:rsidRDefault="009F23DE">
      <w:pPr>
        <w:ind w:firstLine="708"/>
        <w:jc w:val="both"/>
        <w:rPr>
          <w:b/>
          <w:sz w:val="24"/>
          <w:szCs w:val="24"/>
        </w:rPr>
      </w:pPr>
    </w:p>
    <w:p w:rsidR="009F23DE" w:rsidRDefault="009749B1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 Общие положения</w:t>
      </w:r>
    </w:p>
    <w:p w:rsidR="009F23DE" w:rsidRDefault="009F23DE">
      <w:pPr>
        <w:ind w:firstLine="708"/>
        <w:jc w:val="both"/>
        <w:rPr>
          <w:b/>
          <w:sz w:val="24"/>
          <w:szCs w:val="24"/>
          <w:highlight w:val="white"/>
        </w:rPr>
      </w:pPr>
    </w:p>
    <w:p w:rsidR="009F23DE" w:rsidRDefault="009749B1">
      <w:pPr>
        <w:tabs>
          <w:tab w:val="left" w:pos="567"/>
          <w:tab w:val="left" w:pos="6975"/>
        </w:tabs>
        <w:ind w:firstLine="708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2.1. Лабораторные работы, практические занятия относятся к основным видам учебного занятия, являются частью практического обучения, их объём определяется рабочими учебными</w:t>
      </w:r>
      <w:r>
        <w:rPr>
          <w:sz w:val="24"/>
          <w:szCs w:val="24"/>
          <w:highlight w:val="white"/>
        </w:rPr>
        <w:t xml:space="preserve"> планами специальностей. </w:t>
      </w:r>
    </w:p>
    <w:p w:rsidR="009F23DE" w:rsidRDefault="009749B1">
      <w:pPr>
        <w:tabs>
          <w:tab w:val="left" w:pos="567"/>
          <w:tab w:val="left" w:pos="6975"/>
        </w:tabs>
        <w:ind w:firstLine="708"/>
        <w:jc w:val="both"/>
        <w:rPr>
          <w:iCs/>
          <w:sz w:val="24"/>
          <w:szCs w:val="24"/>
        </w:rPr>
      </w:pPr>
      <w:r>
        <w:rPr>
          <w:sz w:val="24"/>
          <w:szCs w:val="24"/>
        </w:rPr>
        <w:t xml:space="preserve">2.2. Практическое обучение </w:t>
      </w:r>
      <w:r>
        <w:rPr>
          <w:iCs/>
          <w:sz w:val="24"/>
          <w:szCs w:val="24"/>
        </w:rPr>
        <w:t>при изучении учебной дисциплины, профессионального модуля является основной частью профессионального образования и направлено на освоение обучающимися умений, способствующих формированию общих и професси</w:t>
      </w:r>
      <w:r>
        <w:rPr>
          <w:iCs/>
          <w:sz w:val="24"/>
          <w:szCs w:val="24"/>
        </w:rPr>
        <w:t>ональных компетенций (ОК, ПК).</w:t>
      </w:r>
    </w:p>
    <w:p w:rsidR="009F23DE" w:rsidRDefault="009749B1">
      <w:pPr>
        <w:tabs>
          <w:tab w:val="left" w:pos="567"/>
          <w:tab w:val="left" w:pos="6975"/>
        </w:tabs>
        <w:ind w:firstLine="708"/>
        <w:jc w:val="both"/>
        <w:rPr>
          <w:sz w:val="24"/>
          <w:szCs w:val="24"/>
        </w:rPr>
      </w:pPr>
      <w:r>
        <w:rPr>
          <w:iCs/>
          <w:sz w:val="24"/>
          <w:szCs w:val="24"/>
        </w:rPr>
        <w:t>2.3. Лабораторные работы и практические занятия фиксируются в рабочих программах учебных дисциплин и профессиональных модулей.</w:t>
      </w:r>
    </w:p>
    <w:p w:rsidR="009F23DE" w:rsidRDefault="009749B1">
      <w:pPr>
        <w:tabs>
          <w:tab w:val="left" w:pos="6975"/>
        </w:tabs>
        <w:ind w:firstLine="708"/>
        <w:jc w:val="both"/>
        <w:rPr>
          <w:szCs w:val="24"/>
        </w:rPr>
      </w:pPr>
      <w:r>
        <w:rPr>
          <w:sz w:val="24"/>
          <w:szCs w:val="24"/>
        </w:rPr>
        <w:t>2.4. К лабораторной работе и практическому занятию преподаватель разрабатывает мето</w:t>
      </w:r>
      <w:r>
        <w:rPr>
          <w:sz w:val="24"/>
          <w:szCs w:val="24"/>
        </w:rPr>
        <w:t>дические указания в соответствии с требованиями, установленными ФГОС СПО по специальности</w:t>
      </w:r>
      <w:r>
        <w:rPr>
          <w:rStyle w:val="af4"/>
          <w:sz w:val="24"/>
          <w:szCs w:val="24"/>
        </w:rPr>
        <w:footnoteReference w:id="1"/>
      </w:r>
      <w:r>
        <w:rPr>
          <w:sz w:val="24"/>
          <w:szCs w:val="24"/>
        </w:rPr>
        <w:t>.</w:t>
      </w:r>
    </w:p>
    <w:p w:rsidR="009F23DE" w:rsidRDefault="009749B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2.4.1. Титульный лист методических указаний оформляется в соответствии с принятой формой в приложении 1. </w:t>
      </w:r>
    </w:p>
    <w:p w:rsidR="009F23DE" w:rsidRDefault="009749B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2.4.2. Структура методических указаний к ЛР, ПЗ оформляетс</w:t>
      </w:r>
      <w:r>
        <w:rPr>
          <w:sz w:val="24"/>
          <w:szCs w:val="24"/>
        </w:rPr>
        <w:t xml:space="preserve">я в соответствии с принятой формой в приложении 2 и включает в себя следующие пункты: </w:t>
      </w:r>
    </w:p>
    <w:p w:rsidR="009F23DE" w:rsidRDefault="009749B1">
      <w:pPr>
        <w:pStyle w:val="af5"/>
        <w:ind w:left="0" w:firstLine="1276"/>
        <w:jc w:val="both"/>
        <w:rPr>
          <w:lang w:val="ru-RU"/>
        </w:rPr>
      </w:pPr>
      <w:r>
        <w:rPr>
          <w:lang w:val="ru-RU"/>
        </w:rPr>
        <w:t>1. Цели;</w:t>
      </w:r>
    </w:p>
    <w:p w:rsidR="009F23DE" w:rsidRDefault="009749B1">
      <w:pPr>
        <w:ind w:left="1276"/>
        <w:jc w:val="both"/>
        <w:rPr>
          <w:sz w:val="24"/>
          <w:szCs w:val="24"/>
        </w:rPr>
      </w:pPr>
      <w:r>
        <w:rPr>
          <w:sz w:val="24"/>
          <w:szCs w:val="24"/>
        </w:rPr>
        <w:t>2. Оборудование, аппаратура, материалы, инструменты, документация, дидактическое обеспечение;</w:t>
      </w:r>
    </w:p>
    <w:p w:rsidR="009F23DE" w:rsidRDefault="009749B1">
      <w:pPr>
        <w:ind w:firstLine="1276"/>
        <w:jc w:val="both"/>
        <w:rPr>
          <w:sz w:val="24"/>
          <w:szCs w:val="24"/>
        </w:rPr>
      </w:pPr>
      <w:r>
        <w:rPr>
          <w:sz w:val="24"/>
          <w:szCs w:val="24"/>
        </w:rPr>
        <w:t>3. Форма организации;</w:t>
      </w:r>
    </w:p>
    <w:p w:rsidR="009F23DE" w:rsidRDefault="009749B1">
      <w:pPr>
        <w:ind w:firstLine="127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4. Инструктаж;</w:t>
      </w:r>
    </w:p>
    <w:p w:rsidR="009F23DE" w:rsidRDefault="009749B1">
      <w:pPr>
        <w:ind w:firstLine="1276"/>
        <w:jc w:val="both"/>
        <w:rPr>
          <w:sz w:val="24"/>
          <w:szCs w:val="24"/>
        </w:rPr>
      </w:pPr>
      <w:r>
        <w:rPr>
          <w:sz w:val="24"/>
          <w:szCs w:val="24"/>
        </w:rPr>
        <w:t>5. Порядок выполнения;</w:t>
      </w:r>
    </w:p>
    <w:p w:rsidR="009F23DE" w:rsidRDefault="009749B1">
      <w:pPr>
        <w:ind w:firstLine="1276"/>
        <w:jc w:val="both"/>
        <w:rPr>
          <w:sz w:val="24"/>
          <w:szCs w:val="24"/>
        </w:rPr>
      </w:pPr>
      <w:r>
        <w:rPr>
          <w:sz w:val="24"/>
          <w:szCs w:val="24"/>
        </w:rPr>
        <w:t>6. Мет</w:t>
      </w:r>
      <w:r>
        <w:rPr>
          <w:sz w:val="24"/>
          <w:szCs w:val="24"/>
        </w:rPr>
        <w:t>одические рекомендации;</w:t>
      </w:r>
    </w:p>
    <w:p w:rsidR="009F23DE" w:rsidRDefault="009749B1">
      <w:pPr>
        <w:ind w:firstLine="1276"/>
        <w:jc w:val="both"/>
        <w:rPr>
          <w:sz w:val="24"/>
          <w:szCs w:val="24"/>
        </w:rPr>
      </w:pPr>
      <w:r>
        <w:rPr>
          <w:sz w:val="24"/>
          <w:szCs w:val="24"/>
        </w:rPr>
        <w:t>7. Форма отчета;</w:t>
      </w:r>
    </w:p>
    <w:p w:rsidR="009F23DE" w:rsidRDefault="009749B1">
      <w:pPr>
        <w:ind w:firstLine="1276"/>
        <w:jc w:val="both"/>
        <w:rPr>
          <w:sz w:val="24"/>
          <w:szCs w:val="24"/>
        </w:rPr>
      </w:pPr>
      <w:r>
        <w:rPr>
          <w:sz w:val="24"/>
          <w:szCs w:val="24"/>
        </w:rPr>
        <w:t>8. Контрольные вопросы;</w:t>
      </w:r>
    </w:p>
    <w:p w:rsidR="009F23DE" w:rsidRDefault="009749B1">
      <w:pPr>
        <w:ind w:firstLine="1276"/>
        <w:jc w:val="both"/>
        <w:rPr>
          <w:sz w:val="24"/>
          <w:szCs w:val="24"/>
        </w:rPr>
      </w:pPr>
      <w:r>
        <w:rPr>
          <w:sz w:val="24"/>
          <w:szCs w:val="24"/>
        </w:rPr>
        <w:t>9. Критерии оценок;</w:t>
      </w:r>
    </w:p>
    <w:p w:rsidR="009F23DE" w:rsidRDefault="009749B1">
      <w:pPr>
        <w:ind w:firstLine="1276"/>
        <w:jc w:val="both"/>
        <w:rPr>
          <w:sz w:val="24"/>
          <w:szCs w:val="24"/>
        </w:rPr>
      </w:pPr>
      <w:r>
        <w:rPr>
          <w:sz w:val="24"/>
          <w:szCs w:val="24"/>
        </w:rPr>
        <w:t>10. Содержание заданий.</w:t>
      </w:r>
    </w:p>
    <w:p w:rsidR="009F23DE" w:rsidRDefault="009749B1">
      <w:pPr>
        <w:pStyle w:val="af5"/>
        <w:ind w:left="0" w:firstLine="708"/>
        <w:jc w:val="both"/>
        <w:rPr>
          <w:lang w:val="ru-RU"/>
        </w:rPr>
      </w:pPr>
      <w:r>
        <w:rPr>
          <w:lang w:val="ru-RU"/>
        </w:rPr>
        <w:t>В зависи</w:t>
      </w:r>
      <w:r>
        <w:rPr>
          <w:lang w:val="ru-RU"/>
        </w:rPr>
        <w:t>мости от специфики лабораторной работы, практического занятия некоторые пункты методических указаний могут отсутствовать по усмотрению разработчика, но, в обязательном порядке, должны присутствовать пункты 1, 2, 3, 6, 7, 9, 10. При этом устанавливается пос</w:t>
      </w:r>
      <w:r>
        <w:rPr>
          <w:lang w:val="ru-RU"/>
        </w:rPr>
        <w:t>ледовательная нумерация пунктов.</w:t>
      </w:r>
    </w:p>
    <w:p w:rsidR="009F23DE" w:rsidRDefault="009749B1">
      <w:pPr>
        <w:tabs>
          <w:tab w:val="left" w:pos="6975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2.5. Разработанные преподавателем методические указания к лабораторным работам, методические указания к практическим занятиям по учебной дисциплине, междисциплинарному курсу рассматриваются на цикловой комиссии и ежегодно у</w:t>
      </w:r>
      <w:r>
        <w:rPr>
          <w:sz w:val="24"/>
          <w:szCs w:val="24"/>
        </w:rPr>
        <w:t>тверждаются председателем комиссии.</w:t>
      </w:r>
    </w:p>
    <w:p w:rsidR="009F23DE" w:rsidRDefault="009F23DE">
      <w:pPr>
        <w:ind w:firstLine="708"/>
        <w:jc w:val="both"/>
        <w:rPr>
          <w:b/>
          <w:sz w:val="24"/>
          <w:szCs w:val="24"/>
        </w:rPr>
      </w:pPr>
    </w:p>
    <w:p w:rsidR="009F23DE" w:rsidRDefault="009749B1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3. Планирование лабораторных работ и практических занятий</w:t>
      </w:r>
    </w:p>
    <w:p w:rsidR="009F23DE" w:rsidRDefault="009F23DE">
      <w:pPr>
        <w:ind w:firstLine="708"/>
        <w:jc w:val="both"/>
        <w:rPr>
          <w:b/>
          <w:sz w:val="24"/>
          <w:szCs w:val="24"/>
        </w:rPr>
      </w:pPr>
    </w:p>
    <w:p w:rsidR="009F23DE" w:rsidRDefault="009749B1">
      <w:pPr>
        <w:tabs>
          <w:tab w:val="left" w:pos="6975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3.1. При планировании состава и содержания лабораторной работы, практического занятия следует исходить из того, что эти виды учебной деятельности студентов имею</w:t>
      </w:r>
      <w:r>
        <w:rPr>
          <w:sz w:val="24"/>
          <w:szCs w:val="24"/>
        </w:rPr>
        <w:t>т разные ведущие дидактические цели:</w:t>
      </w:r>
    </w:p>
    <w:p w:rsidR="009F23DE" w:rsidRDefault="009749B1">
      <w:pPr>
        <w:tabs>
          <w:tab w:val="left" w:pos="6975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3.1.1. Лабораторная работа – овладение техникой эксперимента, умением решать практические задачи путем постановки эксперимента. Основная дидактическая цель −</w:t>
      </w:r>
      <w:r>
        <w:rPr>
          <w:iCs/>
          <w:sz w:val="24"/>
          <w:szCs w:val="24"/>
        </w:rPr>
        <w:t xml:space="preserve"> экспериментальное подтверждение изученных </w:t>
      </w:r>
      <w:r>
        <w:rPr>
          <w:sz w:val="24"/>
          <w:szCs w:val="24"/>
        </w:rPr>
        <w:t>теоретических полож</w:t>
      </w:r>
      <w:r>
        <w:rPr>
          <w:sz w:val="24"/>
          <w:szCs w:val="24"/>
        </w:rPr>
        <w:t>ений.</w:t>
      </w:r>
    </w:p>
    <w:p w:rsidR="009F23DE" w:rsidRDefault="009749B1">
      <w:pPr>
        <w:tabs>
          <w:tab w:val="left" w:pos="6975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3.1.2. Практическое занятие –</w:t>
      </w:r>
      <w:r>
        <w:rPr>
          <w:sz w:val="24"/>
          <w:szCs w:val="24"/>
          <w:shd w:val="clear" w:color="auto" w:fill="FFFFFF"/>
        </w:rPr>
        <w:t xml:space="preserve"> это форма организации учебного процесса, предполагающая выполнение студентами практических заданий под руководством преподавателя. Дидактическая цель практического занятия – формирование у студентов профессиональных навы</w:t>
      </w:r>
      <w:r>
        <w:rPr>
          <w:sz w:val="24"/>
          <w:szCs w:val="24"/>
          <w:shd w:val="clear" w:color="auto" w:fill="FFFFFF"/>
        </w:rPr>
        <w:t>ков, умений пользоваться производственными приборами, работать с нормативными документами и инструктивными материалами, справочниками, составлять техническую документацию, заполнять протоколы, решать разного рода задачи и т.п.</w:t>
      </w:r>
    </w:p>
    <w:p w:rsidR="009F23DE" w:rsidRDefault="009749B1">
      <w:pPr>
        <w:tabs>
          <w:tab w:val="left" w:pos="6975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3.2. Состав и содержание лабо</w:t>
      </w:r>
      <w:r>
        <w:rPr>
          <w:sz w:val="24"/>
          <w:szCs w:val="24"/>
        </w:rPr>
        <w:t>раторной работы, практического занятия формируются исходя из внутри- и междисциплинарных связей, связей с профессиональными модулями (междисциплинарными курсами), из значимости теоретических положений для профессиональной деятельности.</w:t>
      </w:r>
    </w:p>
    <w:p w:rsidR="009F23DE" w:rsidRDefault="009749B1">
      <w:pPr>
        <w:tabs>
          <w:tab w:val="left" w:pos="6975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3.2.1. В соответстви</w:t>
      </w:r>
      <w:r>
        <w:rPr>
          <w:sz w:val="24"/>
          <w:szCs w:val="24"/>
        </w:rPr>
        <w:t>и с дидактической целью определяется содержание лабораторных работ:</w:t>
      </w:r>
    </w:p>
    <w:p w:rsidR="009F23DE" w:rsidRDefault="009749B1">
      <w:pPr>
        <w:tabs>
          <w:tab w:val="left" w:pos="6975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опытная проверка формул, расчетов; </w:t>
      </w:r>
    </w:p>
    <w:p w:rsidR="009F23DE" w:rsidRDefault="009749B1">
      <w:pPr>
        <w:tabs>
          <w:tab w:val="left" w:pos="6975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ознакомление с методикой проведения экспериментов, исследований;</w:t>
      </w:r>
    </w:p>
    <w:p w:rsidR="009F23DE" w:rsidRDefault="009749B1">
      <w:pPr>
        <w:tabs>
          <w:tab w:val="left" w:pos="6975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умения наблюдать, сравнивать, сопоставлять, анализировать, делать вы</w:t>
      </w:r>
      <w:r>
        <w:rPr>
          <w:sz w:val="24"/>
          <w:szCs w:val="24"/>
        </w:rPr>
        <w:t>воды и обобщения;</w:t>
      </w:r>
    </w:p>
    <w:p w:rsidR="009F23DE" w:rsidRDefault="009749B1">
      <w:pPr>
        <w:tabs>
          <w:tab w:val="left" w:pos="6975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самостоятельно вести исследования;</w:t>
      </w:r>
    </w:p>
    <w:p w:rsidR="009F23DE" w:rsidRDefault="009749B1">
      <w:pPr>
        <w:tabs>
          <w:tab w:val="left" w:pos="6975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пользоваться различными приемами измерений, оформлять результаты в виде таблиц, схем, графиков и т.п.;</w:t>
      </w:r>
    </w:p>
    <w:p w:rsidR="009F23DE" w:rsidRDefault="009749B1">
      <w:pPr>
        <w:tabs>
          <w:tab w:val="left" w:pos="6975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умений и навыков обращения с различными приборами, аппаратурой, установками и тех</w:t>
      </w:r>
      <w:r>
        <w:rPr>
          <w:sz w:val="24"/>
          <w:szCs w:val="24"/>
        </w:rPr>
        <w:t>ническими средствами при проведении опытов.</w:t>
      </w:r>
    </w:p>
    <w:p w:rsidR="009F23DE" w:rsidRDefault="009749B1">
      <w:pPr>
        <w:tabs>
          <w:tab w:val="left" w:pos="6975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3.2.2. Содержание практических занятий предполагает:</w:t>
      </w:r>
    </w:p>
    <w:p w:rsidR="009F23DE" w:rsidRDefault="009749B1">
      <w:pPr>
        <w:tabs>
          <w:tab w:val="left" w:pos="6975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изучение нормативных документов и справочных материалов, анализ производственной документации, выполнение заданий с её использованием;</w:t>
      </w:r>
    </w:p>
    <w:p w:rsidR="009F23DE" w:rsidRDefault="009749B1">
      <w:pPr>
        <w:tabs>
          <w:tab w:val="left" w:pos="6975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анализ производствен</w:t>
      </w:r>
      <w:r>
        <w:rPr>
          <w:sz w:val="24"/>
          <w:szCs w:val="24"/>
        </w:rPr>
        <w:t>ных ситуаций, решение конкретных производственных, экономических, управленческих заданий;</w:t>
      </w:r>
    </w:p>
    <w:p w:rsidR="009F23DE" w:rsidRDefault="009749B1">
      <w:pPr>
        <w:tabs>
          <w:tab w:val="left" w:pos="6975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расчет и анализ различных показателей, обработка результатов многократных измерений;</w:t>
      </w:r>
    </w:p>
    <w:p w:rsidR="009F23DE" w:rsidRDefault="009749B1">
      <w:pPr>
        <w:tabs>
          <w:tab w:val="left" w:pos="6975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изучение устройства машин, приборов, инструментов, аппаратов измерительных ме</w:t>
      </w:r>
      <w:r>
        <w:rPr>
          <w:sz w:val="24"/>
          <w:szCs w:val="24"/>
        </w:rPr>
        <w:t>ханизмов, функциональных схем;</w:t>
      </w:r>
    </w:p>
    <w:p w:rsidR="009F23DE" w:rsidRDefault="009749B1">
      <w:pPr>
        <w:tabs>
          <w:tab w:val="left" w:pos="6975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и т.п.</w:t>
      </w:r>
    </w:p>
    <w:p w:rsidR="009F23DE" w:rsidRDefault="009749B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3.3. Состав заданий для лабораторной работы и практического занятия должен быть спланирован таким образом, чтобы задания могли быть выполнены качественно большинством студентов за отведённое время.</w:t>
      </w:r>
    </w:p>
    <w:p w:rsidR="009F23DE" w:rsidRDefault="009749B1">
      <w:pPr>
        <w:tabs>
          <w:tab w:val="left" w:pos="6975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 </w:t>
      </w:r>
      <w:r>
        <w:rPr>
          <w:sz w:val="24"/>
          <w:szCs w:val="24"/>
        </w:rPr>
        <w:t xml:space="preserve">В зависимости от характера работ, выполняемых на лабораторной работе и практическом занятии, могут применяться следующие методы обучения: </w:t>
      </w:r>
    </w:p>
    <w:p w:rsidR="009F23DE" w:rsidRDefault="009749B1">
      <w:pPr>
        <w:tabs>
          <w:tab w:val="left" w:pos="6975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частично-поисковый;</w:t>
      </w:r>
    </w:p>
    <w:p w:rsidR="009F23DE" w:rsidRDefault="009749B1">
      <w:pPr>
        <w:tabs>
          <w:tab w:val="left" w:pos="6975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репродуктивный;</w:t>
      </w:r>
    </w:p>
    <w:p w:rsidR="009F23DE" w:rsidRDefault="009749B1">
      <w:pPr>
        <w:tabs>
          <w:tab w:val="left" w:pos="6975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поисковый.</w:t>
      </w:r>
    </w:p>
    <w:p w:rsidR="009F23DE" w:rsidRDefault="009749B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Необходимо предусмотреть оптимальное соотношение между используе</w:t>
      </w:r>
      <w:r>
        <w:rPr>
          <w:sz w:val="24"/>
          <w:szCs w:val="24"/>
        </w:rPr>
        <w:t>мыми методами обучения для обеспечения высокого уровня интеллектуальной деятельности студентов.</w:t>
      </w:r>
    </w:p>
    <w:p w:rsidR="009F23DE" w:rsidRDefault="009F23DE">
      <w:pPr>
        <w:tabs>
          <w:tab w:val="left" w:pos="6975"/>
        </w:tabs>
        <w:ind w:firstLine="708"/>
        <w:jc w:val="both"/>
        <w:rPr>
          <w:sz w:val="24"/>
          <w:szCs w:val="24"/>
        </w:rPr>
      </w:pPr>
    </w:p>
    <w:p w:rsidR="009F23DE" w:rsidRDefault="009749B1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4. Организация и проведение лабораторных работ и практических занятий</w:t>
      </w:r>
    </w:p>
    <w:p w:rsidR="009F23DE" w:rsidRDefault="009F23DE">
      <w:pPr>
        <w:ind w:firstLine="708"/>
        <w:jc w:val="both"/>
        <w:rPr>
          <w:b/>
          <w:sz w:val="24"/>
          <w:szCs w:val="24"/>
        </w:rPr>
      </w:pPr>
    </w:p>
    <w:p w:rsidR="009F23DE" w:rsidRDefault="009749B1">
      <w:pPr>
        <w:ind w:firstLine="708"/>
        <w:jc w:val="both"/>
        <w:rPr>
          <w:sz w:val="24"/>
          <w:szCs w:val="24"/>
        </w:rPr>
      </w:pPr>
      <w:r>
        <w:rPr>
          <w:spacing w:val="-8"/>
          <w:sz w:val="24"/>
          <w:szCs w:val="24"/>
        </w:rPr>
        <w:t xml:space="preserve">4.1. </w:t>
      </w:r>
      <w:r>
        <w:rPr>
          <w:sz w:val="24"/>
          <w:szCs w:val="24"/>
        </w:rPr>
        <w:t>Лабораторные работы проводятся в специально оборудованных учебных лабораториях</w:t>
      </w:r>
      <w:r>
        <w:rPr>
          <w:spacing w:val="-8"/>
          <w:sz w:val="24"/>
          <w:szCs w:val="24"/>
        </w:rPr>
        <w:t xml:space="preserve">. </w:t>
      </w:r>
      <w:r>
        <w:rPr>
          <w:sz w:val="24"/>
          <w:szCs w:val="24"/>
        </w:rPr>
        <w:t>Про</w:t>
      </w:r>
      <w:r>
        <w:rPr>
          <w:sz w:val="24"/>
          <w:szCs w:val="24"/>
        </w:rPr>
        <w:t>должительность – не менее двух академических часов.</w:t>
      </w:r>
    </w:p>
    <w:p w:rsidR="009F23DE" w:rsidRDefault="009749B1">
      <w:pPr>
        <w:ind w:firstLine="708"/>
        <w:jc w:val="both"/>
        <w:rPr>
          <w:i/>
          <w:sz w:val="24"/>
          <w:szCs w:val="24"/>
        </w:rPr>
      </w:pPr>
      <w:r>
        <w:rPr>
          <w:sz w:val="24"/>
          <w:szCs w:val="24"/>
        </w:rPr>
        <w:t>Возможно ознакомление обучающихся с инструктажем по техники безопасности, если при выполнении работ присутствуют опасные производственные факторы</w:t>
      </w:r>
      <w:r>
        <w:rPr>
          <w:i/>
          <w:sz w:val="24"/>
          <w:szCs w:val="24"/>
        </w:rPr>
        <w:t>.</w:t>
      </w:r>
    </w:p>
    <w:p w:rsidR="009F23DE" w:rsidRDefault="009749B1">
      <w:pPr>
        <w:ind w:firstLine="708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4.2. Практические занятия проводятся в учебных кабинетах </w:t>
      </w:r>
      <w:r>
        <w:rPr>
          <w:spacing w:val="-4"/>
          <w:sz w:val="24"/>
          <w:szCs w:val="24"/>
        </w:rPr>
        <w:t>или лабораториях. Продолжительность – не менее двух академических часов.</w:t>
      </w:r>
    </w:p>
    <w:p w:rsidR="009F23DE" w:rsidRDefault="009749B1">
      <w:pPr>
        <w:ind w:firstLine="708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4.3.</w:t>
      </w:r>
      <w:r>
        <w:rPr>
          <w:sz w:val="24"/>
          <w:szCs w:val="24"/>
        </w:rPr>
        <w:t xml:space="preserve"> Для выполнения лабораторной работы или практического занятия возможно деление группы студентов на две подгруппы численностью не менее 8 человек.</w:t>
      </w:r>
    </w:p>
    <w:p w:rsidR="009F23DE" w:rsidRDefault="009749B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 Формы организации студентов </w:t>
      </w:r>
      <w:r>
        <w:rPr>
          <w:sz w:val="24"/>
          <w:szCs w:val="24"/>
        </w:rPr>
        <w:t xml:space="preserve">на лабораторных работах и практических занятиях: </w:t>
      </w:r>
    </w:p>
    <w:p w:rsidR="009F23DE" w:rsidRDefault="009749B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фронтальная (все студенты выполняют одну и ту же работу);</w:t>
      </w:r>
    </w:p>
    <w:p w:rsidR="009F23DE" w:rsidRDefault="009749B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групповая (одна и та же работа выполняется бригадами по 2-5 человек);</w:t>
      </w:r>
    </w:p>
    <w:p w:rsidR="009F23DE" w:rsidRDefault="009749B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>
        <w:rPr>
          <w:sz w:val="24"/>
          <w:szCs w:val="24"/>
        </w:rPr>
        <w:t>индивидуальная</w:t>
      </w:r>
      <w:proofErr w:type="gramEnd"/>
      <w:r>
        <w:rPr>
          <w:sz w:val="24"/>
          <w:szCs w:val="24"/>
        </w:rPr>
        <w:t xml:space="preserve"> (каждый студент выполняет индивидуальное задание).</w:t>
      </w:r>
    </w:p>
    <w:p w:rsidR="009F23DE" w:rsidRDefault="009749B1">
      <w:pPr>
        <w:ind w:firstLine="708"/>
        <w:jc w:val="both"/>
        <w:rPr>
          <w:iCs/>
          <w:sz w:val="24"/>
          <w:szCs w:val="24"/>
        </w:rPr>
      </w:pPr>
      <w:r>
        <w:rPr>
          <w:sz w:val="24"/>
          <w:szCs w:val="24"/>
        </w:rPr>
        <w:t xml:space="preserve">4.5. </w:t>
      </w:r>
      <w:r>
        <w:rPr>
          <w:iCs/>
          <w:sz w:val="24"/>
          <w:szCs w:val="24"/>
        </w:rPr>
        <w:t>О</w:t>
      </w:r>
      <w:r>
        <w:rPr>
          <w:iCs/>
          <w:sz w:val="24"/>
          <w:szCs w:val="24"/>
        </w:rPr>
        <w:t>ценивание выполнения лабораторной работы, практического занятия предполагает дифференцированный зачет по пятибалльной системе или не дифференцированный зачет.</w:t>
      </w:r>
    </w:p>
    <w:p w:rsidR="009F23DE" w:rsidRDefault="009749B1">
      <w:pPr>
        <w:ind w:firstLine="708"/>
        <w:jc w:val="both"/>
        <w:rPr>
          <w:iCs/>
          <w:sz w:val="24"/>
          <w:szCs w:val="24"/>
        </w:rPr>
      </w:pPr>
      <w:r>
        <w:rPr>
          <w:sz w:val="24"/>
          <w:szCs w:val="24"/>
        </w:rPr>
        <w:t xml:space="preserve">При формировании пункта 9 «Критерии оценки» методических указаний следует определить </w:t>
      </w:r>
      <w:r>
        <w:rPr>
          <w:iCs/>
          <w:sz w:val="24"/>
          <w:szCs w:val="24"/>
        </w:rPr>
        <w:t>показатели и</w:t>
      </w:r>
      <w:r>
        <w:rPr>
          <w:iCs/>
          <w:sz w:val="24"/>
          <w:szCs w:val="24"/>
        </w:rPr>
        <w:t xml:space="preserve"> принципы оценивания.</w:t>
      </w:r>
    </w:p>
    <w:p w:rsidR="009F23DE" w:rsidRDefault="009749B1">
      <w:pPr>
        <w:ind w:firstLine="708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Показатели для оценивания результатов должны отражать требования, предъявляемые к качеству выполнения задания работы по всем запланированным пунктам.</w:t>
      </w:r>
    </w:p>
    <w:p w:rsidR="009F23DE" w:rsidRDefault="009749B1">
      <w:pPr>
        <w:ind w:firstLine="708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Принцип оценивания предполагает пятибалльную систему с указанием конкретных недочето</w:t>
      </w:r>
      <w:r>
        <w:rPr>
          <w:iCs/>
          <w:sz w:val="24"/>
          <w:szCs w:val="24"/>
        </w:rPr>
        <w:t>в при выполнении запланированных пунктов задания.</w:t>
      </w:r>
    </w:p>
    <w:p w:rsidR="009F23DE" w:rsidRDefault="009F23DE">
      <w:pPr>
        <w:rPr>
          <w:b/>
          <w:szCs w:val="24"/>
        </w:rPr>
      </w:pPr>
    </w:p>
    <w:p w:rsidR="009F23DE" w:rsidRDefault="009F23DE">
      <w:pPr>
        <w:rPr>
          <w:b/>
          <w:szCs w:val="24"/>
        </w:rPr>
      </w:pPr>
    </w:p>
    <w:p w:rsidR="009F23DE" w:rsidRDefault="009749B1">
      <w:pPr>
        <w:jc w:val="center"/>
        <w:rPr>
          <w:b/>
          <w:szCs w:val="24"/>
        </w:rPr>
      </w:pPr>
      <w:r>
        <w:rPr>
          <w:b/>
          <w:szCs w:val="24"/>
        </w:rPr>
        <w:t>________________________</w:t>
      </w:r>
    </w:p>
    <w:p w:rsidR="009F23DE" w:rsidRDefault="009F23DE">
      <w:pPr>
        <w:rPr>
          <w:b/>
          <w:szCs w:val="24"/>
        </w:rPr>
      </w:pPr>
    </w:p>
    <w:p w:rsidR="009F23DE" w:rsidRDefault="009F23DE">
      <w:pPr>
        <w:rPr>
          <w:b/>
          <w:szCs w:val="24"/>
        </w:rPr>
      </w:pPr>
    </w:p>
    <w:p w:rsidR="009F23DE" w:rsidRDefault="009F23DE">
      <w:pPr>
        <w:rPr>
          <w:b/>
          <w:szCs w:val="24"/>
        </w:rPr>
      </w:pPr>
    </w:p>
    <w:p w:rsidR="009F23DE" w:rsidRDefault="009F23DE">
      <w:pPr>
        <w:rPr>
          <w:b/>
          <w:szCs w:val="24"/>
        </w:rPr>
      </w:pPr>
    </w:p>
    <w:p w:rsidR="009F23DE" w:rsidRDefault="009F23DE">
      <w:pPr>
        <w:rPr>
          <w:b/>
          <w:szCs w:val="24"/>
        </w:rPr>
      </w:pPr>
    </w:p>
    <w:p w:rsidR="009F23DE" w:rsidRDefault="009F23DE">
      <w:pPr>
        <w:rPr>
          <w:b/>
          <w:szCs w:val="24"/>
        </w:rPr>
      </w:pPr>
    </w:p>
    <w:p w:rsidR="009F23DE" w:rsidRDefault="009F23DE">
      <w:pPr>
        <w:rPr>
          <w:b/>
          <w:szCs w:val="24"/>
        </w:rPr>
      </w:pPr>
    </w:p>
    <w:p w:rsidR="009F23DE" w:rsidRDefault="009F23DE">
      <w:pPr>
        <w:rPr>
          <w:b/>
          <w:szCs w:val="24"/>
        </w:rPr>
      </w:pPr>
    </w:p>
    <w:p w:rsidR="009F23DE" w:rsidRDefault="009F23DE">
      <w:pPr>
        <w:rPr>
          <w:b/>
          <w:szCs w:val="24"/>
        </w:rPr>
      </w:pPr>
    </w:p>
    <w:p w:rsidR="009F23DE" w:rsidRDefault="009F23DE">
      <w:pPr>
        <w:rPr>
          <w:b/>
          <w:szCs w:val="24"/>
        </w:rPr>
      </w:pPr>
    </w:p>
    <w:p w:rsidR="009F23DE" w:rsidRDefault="009F23DE">
      <w:pPr>
        <w:rPr>
          <w:b/>
          <w:szCs w:val="24"/>
        </w:rPr>
      </w:pPr>
    </w:p>
    <w:p w:rsidR="009F23DE" w:rsidRDefault="009F23DE">
      <w:pPr>
        <w:rPr>
          <w:b/>
          <w:szCs w:val="24"/>
        </w:rPr>
      </w:pPr>
    </w:p>
    <w:p w:rsidR="009F23DE" w:rsidRDefault="009F23DE">
      <w:pPr>
        <w:rPr>
          <w:b/>
          <w:szCs w:val="24"/>
        </w:rPr>
      </w:pPr>
    </w:p>
    <w:p w:rsidR="009F23DE" w:rsidRDefault="009F23DE">
      <w:pPr>
        <w:rPr>
          <w:b/>
          <w:szCs w:val="24"/>
        </w:rPr>
      </w:pPr>
    </w:p>
    <w:p w:rsidR="009F23DE" w:rsidRDefault="009F23DE">
      <w:pPr>
        <w:rPr>
          <w:b/>
          <w:szCs w:val="24"/>
        </w:rPr>
      </w:pPr>
    </w:p>
    <w:p w:rsidR="009F23DE" w:rsidRDefault="009F23DE">
      <w:pPr>
        <w:rPr>
          <w:b/>
          <w:szCs w:val="24"/>
        </w:rPr>
      </w:pPr>
    </w:p>
    <w:p w:rsidR="009F23DE" w:rsidRDefault="009F23DE">
      <w:pPr>
        <w:spacing w:line="360" w:lineRule="auto"/>
        <w:jc w:val="center"/>
        <w:rPr>
          <w:b/>
          <w:sz w:val="24"/>
          <w:szCs w:val="24"/>
        </w:rPr>
      </w:pPr>
    </w:p>
    <w:p w:rsidR="009F23DE" w:rsidRDefault="009F23DE">
      <w:pPr>
        <w:spacing w:line="360" w:lineRule="auto"/>
        <w:jc w:val="center"/>
        <w:rPr>
          <w:b/>
          <w:sz w:val="24"/>
          <w:szCs w:val="24"/>
        </w:rPr>
      </w:pPr>
    </w:p>
    <w:p w:rsidR="009F23DE" w:rsidRDefault="009749B1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 w:clear="all"/>
      </w:r>
    </w:p>
    <w:tbl>
      <w:tblPr>
        <w:tblStyle w:val="af1"/>
        <w:tblW w:w="0" w:type="auto"/>
        <w:tblLayout w:type="fixed"/>
        <w:tblLook w:val="04A0"/>
      </w:tblPr>
      <w:tblGrid>
        <w:gridCol w:w="5919"/>
        <w:gridCol w:w="4218"/>
      </w:tblGrid>
      <w:tr w:rsidR="009F23DE">
        <w:tc>
          <w:tcPr>
            <w:tcW w:w="59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F23DE" w:rsidRDefault="009F23DE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2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F23DE" w:rsidRDefault="00974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1</w:t>
            </w:r>
          </w:p>
          <w:p w:rsidR="009F23DE" w:rsidRDefault="00974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П</w:t>
            </w:r>
            <w:r>
              <w:rPr>
                <w:sz w:val="26"/>
                <w:szCs w:val="26"/>
              </w:rPr>
              <w:t>оложению о требованиях к лабораторным работам и практическим занятиям</w:t>
            </w:r>
          </w:p>
        </w:tc>
      </w:tr>
    </w:tbl>
    <w:p w:rsidR="009F23DE" w:rsidRDefault="009F23DE">
      <w:pPr>
        <w:spacing w:line="360" w:lineRule="auto"/>
        <w:jc w:val="center"/>
        <w:rPr>
          <w:b/>
          <w:bCs/>
          <w:sz w:val="24"/>
          <w:szCs w:val="24"/>
        </w:rPr>
      </w:pPr>
    </w:p>
    <w:p w:rsidR="009F23DE" w:rsidRDefault="009749B1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Приложение</w:t>
      </w:r>
      <w:proofErr w:type="gramStart"/>
      <w:r>
        <w:rPr>
          <w:b/>
          <w:sz w:val="24"/>
          <w:szCs w:val="24"/>
        </w:rPr>
        <w:t xml:space="preserve"> А</w:t>
      </w:r>
      <w:proofErr w:type="gramEnd"/>
    </w:p>
    <w:p w:rsidR="009F23DE" w:rsidRDefault="009749B1">
      <w:pPr>
        <w:spacing w:line="360" w:lineRule="auto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титульного листа методических указаний </w:t>
      </w:r>
    </w:p>
    <w:p w:rsidR="009F23DE" w:rsidRDefault="009749B1">
      <w:pPr>
        <w:shd w:val="clear" w:color="auto" w:fill="FFFFFF"/>
        <w:ind w:firstLine="720"/>
        <w:jc w:val="center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Министерство образования Новосибирской области</w:t>
      </w:r>
    </w:p>
    <w:p w:rsidR="009F23DE" w:rsidRDefault="009749B1">
      <w:pPr>
        <w:shd w:val="clear" w:color="auto" w:fill="FFFFFF"/>
        <w:jc w:val="center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ГБПОУ НСО «Новосибирский авиационный технический колледж имени Б.С. </w:t>
      </w:r>
      <w:proofErr w:type="spellStart"/>
      <w:r>
        <w:rPr>
          <w:color w:val="000000"/>
          <w:spacing w:val="-3"/>
          <w:sz w:val="24"/>
          <w:szCs w:val="24"/>
        </w:rPr>
        <w:t>Галущака</w:t>
      </w:r>
      <w:proofErr w:type="spellEnd"/>
      <w:r>
        <w:rPr>
          <w:color w:val="000000"/>
          <w:spacing w:val="-3"/>
          <w:sz w:val="24"/>
          <w:szCs w:val="24"/>
        </w:rPr>
        <w:t>»</w:t>
      </w:r>
    </w:p>
    <w:p w:rsidR="009F23DE" w:rsidRDefault="009F23DE">
      <w:pPr>
        <w:spacing w:line="360" w:lineRule="auto"/>
        <w:ind w:firstLine="720"/>
        <w:jc w:val="center"/>
        <w:rPr>
          <w:sz w:val="24"/>
          <w:szCs w:val="24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379"/>
        <w:gridCol w:w="3379"/>
        <w:gridCol w:w="3379"/>
      </w:tblGrid>
      <w:tr w:rsidR="009F23DE">
        <w:tc>
          <w:tcPr>
            <w:tcW w:w="3379" w:type="dxa"/>
          </w:tcPr>
          <w:p w:rsidR="009F23DE" w:rsidRDefault="00974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УТВЕРЖДАЮ</w:t>
            </w:r>
          </w:p>
          <w:p w:rsidR="009F23DE" w:rsidRDefault="00974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цикловой</w:t>
            </w:r>
          </w:p>
          <w:p w:rsidR="009F23DE" w:rsidRDefault="00974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комиссии </w:t>
            </w: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9F23DE" w:rsidRDefault="00974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специальности (код)</w:t>
            </w:r>
          </w:p>
          <w:p w:rsidR="009F23DE" w:rsidRDefault="009749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 (инициалы, фамилия) </w:t>
            </w:r>
          </w:p>
          <w:p w:rsidR="009F23DE" w:rsidRDefault="00974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Протокол № __ от«___» _________ 20__</w:t>
            </w:r>
            <w:r>
              <w:rPr>
                <w:sz w:val="24"/>
                <w:szCs w:val="24"/>
              </w:rPr>
              <w:t>_г</w:t>
            </w:r>
          </w:p>
          <w:p w:rsidR="009F23DE" w:rsidRDefault="009F23D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9F23DE" w:rsidRDefault="00974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УТВЕРЖДАЮ</w:t>
            </w:r>
          </w:p>
          <w:p w:rsidR="009F23DE" w:rsidRDefault="00974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цикловой</w:t>
            </w:r>
          </w:p>
          <w:p w:rsidR="009F23DE" w:rsidRDefault="00974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комиссии </w:t>
            </w: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9F23DE" w:rsidRDefault="00974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специальности (код)</w:t>
            </w:r>
          </w:p>
          <w:p w:rsidR="009F23DE" w:rsidRDefault="009749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 (инициалы, фамилия) </w:t>
            </w:r>
          </w:p>
          <w:p w:rsidR="009F23DE" w:rsidRDefault="00974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Протокол № __ от«___» _________ 20___г</w:t>
            </w:r>
          </w:p>
          <w:p w:rsidR="009F23DE" w:rsidRDefault="009F23D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9F23DE" w:rsidRDefault="00974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УТВЕРЖДАЮ</w:t>
            </w:r>
          </w:p>
          <w:p w:rsidR="009F23DE" w:rsidRDefault="00974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цикловой</w:t>
            </w:r>
          </w:p>
          <w:p w:rsidR="009F23DE" w:rsidRDefault="00974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комиссии </w:t>
            </w: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9F23DE" w:rsidRDefault="00974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специальности (код)</w:t>
            </w:r>
          </w:p>
          <w:p w:rsidR="009F23DE" w:rsidRDefault="009749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 (инициалы, фамилия) </w:t>
            </w:r>
          </w:p>
          <w:p w:rsidR="009F23DE" w:rsidRDefault="00974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Протокол № __ от</w:t>
            </w:r>
            <w:r>
              <w:rPr>
                <w:sz w:val="24"/>
                <w:szCs w:val="24"/>
              </w:rPr>
              <w:t>«___» _________ 20___г</w:t>
            </w:r>
          </w:p>
          <w:p w:rsidR="009F23DE" w:rsidRDefault="009F23DE">
            <w:pPr>
              <w:rPr>
                <w:sz w:val="24"/>
                <w:szCs w:val="24"/>
              </w:rPr>
            </w:pPr>
          </w:p>
        </w:tc>
      </w:tr>
    </w:tbl>
    <w:p w:rsidR="009F23DE" w:rsidRDefault="009F23DE">
      <w:pPr>
        <w:shd w:val="clear" w:color="auto" w:fill="FFFFFF"/>
        <w:ind w:firstLine="720"/>
        <w:jc w:val="center"/>
        <w:rPr>
          <w:color w:val="000000"/>
          <w:spacing w:val="-3"/>
          <w:sz w:val="24"/>
          <w:szCs w:val="24"/>
        </w:rPr>
      </w:pPr>
    </w:p>
    <w:p w:rsidR="009F23DE" w:rsidRDefault="009F23DE">
      <w:pPr>
        <w:shd w:val="clear" w:color="auto" w:fill="FFFFFF"/>
        <w:ind w:firstLine="720"/>
        <w:jc w:val="center"/>
        <w:rPr>
          <w:color w:val="000000"/>
          <w:spacing w:val="-3"/>
          <w:sz w:val="24"/>
          <w:szCs w:val="24"/>
        </w:rPr>
      </w:pPr>
    </w:p>
    <w:p w:rsidR="009F23DE" w:rsidRDefault="009F23DE">
      <w:pPr>
        <w:shd w:val="clear" w:color="auto" w:fill="FFFFFF"/>
        <w:ind w:firstLine="720"/>
        <w:jc w:val="center"/>
        <w:rPr>
          <w:color w:val="000000"/>
          <w:spacing w:val="-3"/>
          <w:sz w:val="24"/>
          <w:szCs w:val="24"/>
        </w:rPr>
      </w:pPr>
    </w:p>
    <w:p w:rsidR="009F23DE" w:rsidRDefault="009F23DE">
      <w:pPr>
        <w:shd w:val="clear" w:color="auto" w:fill="FFFFFF"/>
        <w:ind w:firstLine="720"/>
        <w:jc w:val="center"/>
        <w:rPr>
          <w:color w:val="000000"/>
          <w:spacing w:val="-3"/>
          <w:sz w:val="24"/>
          <w:szCs w:val="24"/>
        </w:rPr>
      </w:pPr>
    </w:p>
    <w:p w:rsidR="009F23DE" w:rsidRDefault="009749B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Наименование лабораторной работы / практического занятия </w:t>
      </w:r>
    </w:p>
    <w:p w:rsidR="009F23DE" w:rsidRDefault="009749B1">
      <w:pPr>
        <w:jc w:val="center"/>
        <w:rPr>
          <w:sz w:val="24"/>
          <w:szCs w:val="24"/>
        </w:rPr>
      </w:pPr>
      <w:r>
        <w:rPr>
          <w:sz w:val="24"/>
          <w:szCs w:val="24"/>
        </w:rPr>
        <w:t>Методические указания к лабораторной работе ___/ практическому занятию ___</w:t>
      </w:r>
    </w:p>
    <w:p w:rsidR="009F23DE" w:rsidRDefault="009F23DE">
      <w:pPr>
        <w:shd w:val="clear" w:color="auto" w:fill="FFFFFF"/>
        <w:rPr>
          <w:color w:val="000000"/>
          <w:spacing w:val="-3"/>
          <w:sz w:val="24"/>
          <w:szCs w:val="24"/>
        </w:rPr>
      </w:pPr>
    </w:p>
    <w:p w:rsidR="009F23DE" w:rsidRDefault="009F23DE">
      <w:pPr>
        <w:shd w:val="clear" w:color="auto" w:fill="FFFFFF"/>
        <w:rPr>
          <w:color w:val="000000"/>
          <w:spacing w:val="-3"/>
          <w:sz w:val="24"/>
          <w:szCs w:val="24"/>
        </w:rPr>
      </w:pPr>
    </w:p>
    <w:p w:rsidR="009F23DE" w:rsidRDefault="009749B1">
      <w:pPr>
        <w:tabs>
          <w:tab w:val="left" w:pos="3060"/>
        </w:tabs>
        <w:rPr>
          <w:sz w:val="24"/>
          <w:szCs w:val="24"/>
        </w:rPr>
      </w:pPr>
      <w:r>
        <w:rPr>
          <w:sz w:val="24"/>
          <w:szCs w:val="24"/>
        </w:rPr>
        <w:t>Учебная дисциплина/профессиональный модуль/междисциплинарный курс</w:t>
      </w:r>
    </w:p>
    <w:p w:rsidR="009F23DE" w:rsidRDefault="009749B1">
      <w:pPr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>Специальность:</w:t>
      </w:r>
    </w:p>
    <w:p w:rsidR="009F23DE" w:rsidRDefault="009F23DE">
      <w:pPr>
        <w:shd w:val="clear" w:color="auto" w:fill="FFFFFF"/>
        <w:ind w:firstLine="720"/>
        <w:rPr>
          <w:color w:val="000000"/>
          <w:spacing w:val="-3"/>
          <w:sz w:val="24"/>
          <w:szCs w:val="24"/>
        </w:rPr>
      </w:pPr>
    </w:p>
    <w:p w:rsidR="009F23DE" w:rsidRDefault="009F23DE">
      <w:pPr>
        <w:shd w:val="clear" w:color="auto" w:fill="FFFFFF"/>
        <w:ind w:firstLine="720"/>
        <w:rPr>
          <w:color w:val="000000"/>
          <w:spacing w:val="-3"/>
          <w:sz w:val="24"/>
          <w:szCs w:val="24"/>
        </w:rPr>
      </w:pPr>
    </w:p>
    <w:p w:rsidR="009F23DE" w:rsidRDefault="009F23DE">
      <w:pPr>
        <w:shd w:val="clear" w:color="auto" w:fill="FFFFFF"/>
        <w:ind w:firstLine="720"/>
        <w:rPr>
          <w:color w:val="000000"/>
          <w:spacing w:val="-3"/>
          <w:sz w:val="24"/>
          <w:szCs w:val="24"/>
        </w:rPr>
      </w:pPr>
    </w:p>
    <w:p w:rsidR="009F23DE" w:rsidRDefault="009F23DE">
      <w:pPr>
        <w:shd w:val="clear" w:color="auto" w:fill="FFFFFF"/>
        <w:ind w:firstLine="720"/>
        <w:rPr>
          <w:color w:val="000000"/>
          <w:spacing w:val="-3"/>
          <w:sz w:val="24"/>
          <w:szCs w:val="24"/>
        </w:rPr>
      </w:pPr>
    </w:p>
    <w:p w:rsidR="009F23DE" w:rsidRDefault="009749B1">
      <w:pPr>
        <w:shd w:val="clear" w:color="auto" w:fill="FFFFFF"/>
        <w:jc w:val="center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Разработал:</w:t>
      </w:r>
    </w:p>
    <w:p w:rsidR="009F23DE" w:rsidRDefault="009749B1">
      <w:pPr>
        <w:shd w:val="clear" w:color="auto" w:fill="FFFFFF"/>
        <w:jc w:val="right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(Фамилия И.О.)</w:t>
      </w:r>
    </w:p>
    <w:p w:rsidR="009F23DE" w:rsidRDefault="009F23DE">
      <w:pPr>
        <w:shd w:val="clear" w:color="auto" w:fill="FFFFFF"/>
        <w:rPr>
          <w:color w:val="000000"/>
          <w:spacing w:val="-3"/>
          <w:sz w:val="24"/>
          <w:szCs w:val="24"/>
        </w:rPr>
      </w:pPr>
    </w:p>
    <w:p w:rsidR="009F23DE" w:rsidRDefault="009F23DE">
      <w:pPr>
        <w:shd w:val="clear" w:color="auto" w:fill="FFFFFF"/>
        <w:jc w:val="center"/>
        <w:rPr>
          <w:color w:val="000000"/>
          <w:spacing w:val="-3"/>
          <w:sz w:val="24"/>
          <w:szCs w:val="24"/>
        </w:rPr>
      </w:pPr>
    </w:p>
    <w:p w:rsidR="009F23DE" w:rsidRDefault="009F23DE">
      <w:pPr>
        <w:shd w:val="clear" w:color="auto" w:fill="FFFFFF"/>
        <w:jc w:val="center"/>
        <w:rPr>
          <w:color w:val="000000"/>
          <w:spacing w:val="-3"/>
          <w:sz w:val="24"/>
          <w:szCs w:val="24"/>
        </w:rPr>
      </w:pPr>
    </w:p>
    <w:p w:rsidR="009F23DE" w:rsidRDefault="009F23DE">
      <w:pPr>
        <w:shd w:val="clear" w:color="auto" w:fill="FFFFFF"/>
        <w:jc w:val="center"/>
        <w:rPr>
          <w:color w:val="000000"/>
          <w:spacing w:val="-3"/>
          <w:sz w:val="24"/>
          <w:szCs w:val="24"/>
        </w:rPr>
      </w:pPr>
    </w:p>
    <w:p w:rsidR="009F23DE" w:rsidRDefault="009F23DE">
      <w:pPr>
        <w:shd w:val="clear" w:color="auto" w:fill="FFFFFF"/>
        <w:jc w:val="center"/>
        <w:rPr>
          <w:color w:val="000000"/>
          <w:spacing w:val="-3"/>
          <w:sz w:val="24"/>
          <w:szCs w:val="24"/>
        </w:rPr>
      </w:pPr>
    </w:p>
    <w:p w:rsidR="009F23DE" w:rsidRDefault="009F23DE">
      <w:pPr>
        <w:shd w:val="clear" w:color="auto" w:fill="FFFFFF"/>
        <w:jc w:val="center"/>
        <w:rPr>
          <w:color w:val="000000"/>
          <w:spacing w:val="-3"/>
          <w:sz w:val="24"/>
          <w:szCs w:val="24"/>
        </w:rPr>
      </w:pPr>
    </w:p>
    <w:p w:rsidR="009F23DE" w:rsidRDefault="009F23DE">
      <w:pPr>
        <w:shd w:val="clear" w:color="auto" w:fill="FFFFFF"/>
        <w:jc w:val="center"/>
        <w:rPr>
          <w:color w:val="000000"/>
          <w:spacing w:val="-3"/>
          <w:sz w:val="24"/>
          <w:szCs w:val="24"/>
        </w:rPr>
      </w:pPr>
    </w:p>
    <w:p w:rsidR="009F23DE" w:rsidRDefault="009F23DE">
      <w:pPr>
        <w:shd w:val="clear" w:color="auto" w:fill="FFFFFF"/>
        <w:jc w:val="center"/>
        <w:rPr>
          <w:color w:val="000000"/>
          <w:spacing w:val="-3"/>
          <w:sz w:val="24"/>
          <w:szCs w:val="24"/>
        </w:rPr>
      </w:pPr>
    </w:p>
    <w:p w:rsidR="009F23DE" w:rsidRDefault="009F23DE">
      <w:pPr>
        <w:shd w:val="clear" w:color="auto" w:fill="FFFFFF"/>
        <w:jc w:val="center"/>
        <w:rPr>
          <w:color w:val="000000"/>
          <w:spacing w:val="-3"/>
          <w:sz w:val="24"/>
          <w:szCs w:val="24"/>
        </w:rPr>
      </w:pPr>
    </w:p>
    <w:p w:rsidR="009F23DE" w:rsidRDefault="009F23DE">
      <w:pPr>
        <w:shd w:val="clear" w:color="auto" w:fill="FFFFFF"/>
        <w:jc w:val="center"/>
        <w:rPr>
          <w:color w:val="000000"/>
          <w:spacing w:val="-3"/>
          <w:sz w:val="24"/>
          <w:szCs w:val="24"/>
        </w:rPr>
      </w:pPr>
    </w:p>
    <w:p w:rsidR="009F23DE" w:rsidRDefault="009F23DE">
      <w:pPr>
        <w:shd w:val="clear" w:color="auto" w:fill="FFFFFF"/>
        <w:jc w:val="center"/>
        <w:rPr>
          <w:color w:val="000000"/>
          <w:spacing w:val="-3"/>
          <w:sz w:val="24"/>
          <w:szCs w:val="24"/>
        </w:rPr>
      </w:pPr>
    </w:p>
    <w:p w:rsidR="009F23DE" w:rsidRDefault="009F23DE">
      <w:pPr>
        <w:shd w:val="clear" w:color="auto" w:fill="FFFFFF"/>
        <w:jc w:val="center"/>
        <w:rPr>
          <w:color w:val="000000"/>
          <w:spacing w:val="-3"/>
          <w:sz w:val="24"/>
          <w:szCs w:val="24"/>
        </w:rPr>
      </w:pPr>
    </w:p>
    <w:p w:rsidR="009F23DE" w:rsidRDefault="009F23DE">
      <w:pPr>
        <w:shd w:val="clear" w:color="auto" w:fill="FFFFFF"/>
        <w:jc w:val="center"/>
        <w:rPr>
          <w:color w:val="000000"/>
          <w:spacing w:val="-3"/>
          <w:sz w:val="24"/>
          <w:szCs w:val="24"/>
        </w:rPr>
      </w:pPr>
    </w:p>
    <w:p w:rsidR="009F23DE" w:rsidRDefault="009F23DE">
      <w:pPr>
        <w:shd w:val="clear" w:color="auto" w:fill="FFFFFF"/>
        <w:jc w:val="center"/>
        <w:rPr>
          <w:color w:val="000000"/>
          <w:spacing w:val="-3"/>
          <w:sz w:val="24"/>
          <w:szCs w:val="24"/>
        </w:rPr>
      </w:pPr>
    </w:p>
    <w:p w:rsidR="009F23DE" w:rsidRDefault="009F23DE">
      <w:pPr>
        <w:shd w:val="clear" w:color="auto" w:fill="FFFFFF"/>
        <w:jc w:val="center"/>
        <w:rPr>
          <w:color w:val="000000"/>
          <w:spacing w:val="-3"/>
          <w:sz w:val="24"/>
          <w:szCs w:val="24"/>
        </w:rPr>
      </w:pPr>
    </w:p>
    <w:p w:rsidR="009F23DE" w:rsidRDefault="009F23DE">
      <w:pPr>
        <w:shd w:val="clear" w:color="auto" w:fill="FFFFFF"/>
        <w:jc w:val="center"/>
        <w:rPr>
          <w:color w:val="000000"/>
          <w:spacing w:val="-3"/>
          <w:sz w:val="24"/>
          <w:szCs w:val="24"/>
        </w:rPr>
      </w:pPr>
    </w:p>
    <w:p w:rsidR="009F23DE" w:rsidRDefault="009F23DE">
      <w:pPr>
        <w:shd w:val="clear" w:color="auto" w:fill="FFFFFF"/>
        <w:jc w:val="center"/>
        <w:rPr>
          <w:color w:val="000000"/>
          <w:spacing w:val="-3"/>
          <w:sz w:val="24"/>
          <w:szCs w:val="24"/>
        </w:rPr>
      </w:pPr>
    </w:p>
    <w:p w:rsidR="009F23DE" w:rsidRDefault="009749B1">
      <w:pPr>
        <w:shd w:val="clear" w:color="auto" w:fill="FFFFFF"/>
        <w:jc w:val="center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Год разработки</w:t>
      </w:r>
    </w:p>
    <w:p w:rsidR="009F23DE" w:rsidRDefault="009749B1">
      <w:pPr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br w:type="page" w:clear="all"/>
      </w:r>
    </w:p>
    <w:tbl>
      <w:tblPr>
        <w:tblStyle w:val="af1"/>
        <w:tblW w:w="0" w:type="auto"/>
        <w:tblLayout w:type="fixed"/>
        <w:tblLook w:val="04A0"/>
      </w:tblPr>
      <w:tblGrid>
        <w:gridCol w:w="5919"/>
        <w:gridCol w:w="4218"/>
      </w:tblGrid>
      <w:tr w:rsidR="009F23DE">
        <w:tc>
          <w:tcPr>
            <w:tcW w:w="59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F23DE" w:rsidRDefault="009F23DE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2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F23DE" w:rsidRDefault="00974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2</w:t>
            </w:r>
          </w:p>
          <w:p w:rsidR="009F23DE" w:rsidRDefault="00974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П</w:t>
            </w:r>
            <w:r>
              <w:rPr>
                <w:sz w:val="26"/>
                <w:szCs w:val="26"/>
              </w:rPr>
              <w:t>оложению о требованиях к лабораторным работам и практическим занятиям</w:t>
            </w:r>
          </w:p>
        </w:tc>
      </w:tr>
    </w:tbl>
    <w:p w:rsidR="009F23DE" w:rsidRDefault="009F23DE">
      <w:pPr>
        <w:spacing w:line="360" w:lineRule="auto"/>
        <w:jc w:val="center"/>
        <w:rPr>
          <w:b/>
          <w:sz w:val="24"/>
          <w:szCs w:val="24"/>
        </w:rPr>
      </w:pPr>
    </w:p>
    <w:p w:rsidR="009F23DE" w:rsidRDefault="009749B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Структура методических указаний</w:t>
      </w:r>
    </w:p>
    <w:p w:rsidR="009F23DE" w:rsidRDefault="009749B1">
      <w:pPr>
        <w:tabs>
          <w:tab w:val="left" w:pos="851"/>
        </w:tabs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1. Цели</w:t>
      </w:r>
    </w:p>
    <w:p w:rsidR="009F23DE" w:rsidRDefault="009F23DE">
      <w:pPr>
        <w:tabs>
          <w:tab w:val="left" w:pos="851"/>
        </w:tabs>
        <w:ind w:firstLine="709"/>
        <w:rPr>
          <w:b/>
          <w:sz w:val="24"/>
          <w:szCs w:val="24"/>
        </w:rPr>
      </w:pPr>
    </w:p>
    <w:p w:rsidR="009F23DE" w:rsidRDefault="009749B1">
      <w:pPr>
        <w:numPr>
          <w:ilvl w:val="1"/>
          <w:numId w:val="9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В ходе выполнения работы студенты осваивают:</w:t>
      </w:r>
    </w:p>
    <w:p w:rsidR="009F23DE" w:rsidRDefault="009749B1">
      <w:pPr>
        <w:numPr>
          <w:ilvl w:val="2"/>
          <w:numId w:val="9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Общие компетенции:</w:t>
      </w:r>
    </w:p>
    <w:p w:rsidR="009F23DE" w:rsidRDefault="009749B1">
      <w:pPr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</w:p>
    <w:p w:rsidR="009F23DE" w:rsidRDefault="009749B1">
      <w:pPr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</w:p>
    <w:p w:rsidR="009F23DE" w:rsidRDefault="009749B1">
      <w:pPr>
        <w:ind w:firstLine="709"/>
        <w:rPr>
          <w:sz w:val="24"/>
          <w:szCs w:val="24"/>
        </w:rPr>
      </w:pPr>
      <w:r>
        <w:rPr>
          <w:spacing w:val="-3"/>
          <w:sz w:val="24"/>
          <w:szCs w:val="24"/>
        </w:rPr>
        <w:t>1.1.2.</w:t>
      </w:r>
      <w:r>
        <w:rPr>
          <w:sz w:val="24"/>
          <w:szCs w:val="24"/>
        </w:rPr>
        <w:t xml:space="preserve"> Профессиональные компетенции</w:t>
      </w:r>
      <w:r>
        <w:rPr>
          <w:rStyle w:val="af4"/>
          <w:sz w:val="24"/>
          <w:szCs w:val="24"/>
        </w:rPr>
        <w:footnoteReference w:id="2"/>
      </w:r>
      <w:r>
        <w:rPr>
          <w:sz w:val="24"/>
          <w:szCs w:val="24"/>
        </w:rPr>
        <w:t>:</w:t>
      </w:r>
    </w:p>
    <w:p w:rsidR="009F23DE" w:rsidRDefault="009749B1">
      <w:pPr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</w:p>
    <w:p w:rsidR="009F23DE" w:rsidRDefault="009749B1">
      <w:pPr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</w:p>
    <w:p w:rsidR="009F23DE" w:rsidRDefault="009749B1">
      <w:pPr>
        <w:ind w:firstLine="709"/>
        <w:rPr>
          <w:sz w:val="24"/>
          <w:szCs w:val="24"/>
        </w:rPr>
      </w:pPr>
      <w:r>
        <w:rPr>
          <w:sz w:val="24"/>
          <w:szCs w:val="24"/>
        </w:rPr>
        <w:t>1.2. В результате выполнения практических заданий студенты:</w:t>
      </w:r>
    </w:p>
    <w:p w:rsidR="009F23DE" w:rsidRDefault="009F23DE">
      <w:pPr>
        <w:ind w:firstLine="709"/>
        <w:rPr>
          <w:sz w:val="24"/>
          <w:szCs w:val="24"/>
        </w:rPr>
      </w:pPr>
    </w:p>
    <w:p w:rsidR="009F23DE" w:rsidRDefault="009749B1">
      <w:pPr>
        <w:ind w:firstLine="709"/>
        <w:rPr>
          <w:sz w:val="24"/>
          <w:szCs w:val="24"/>
        </w:rPr>
      </w:pPr>
      <w:r>
        <w:rPr>
          <w:sz w:val="24"/>
          <w:szCs w:val="24"/>
        </w:rPr>
        <w:t>1.2.1. Приобретают практический опыт</w:t>
      </w:r>
      <w:r>
        <w:rPr>
          <w:rStyle w:val="af4"/>
          <w:sz w:val="24"/>
          <w:szCs w:val="24"/>
        </w:rPr>
        <w:footnoteReference w:id="3"/>
      </w:r>
      <w:r>
        <w:rPr>
          <w:sz w:val="24"/>
          <w:szCs w:val="24"/>
        </w:rPr>
        <w:t>:</w:t>
      </w:r>
    </w:p>
    <w:p w:rsidR="009F23DE" w:rsidRDefault="009749B1">
      <w:pPr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</w:p>
    <w:p w:rsidR="009F23DE" w:rsidRDefault="009749B1">
      <w:pPr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</w:p>
    <w:p w:rsidR="009F23DE" w:rsidRDefault="009749B1">
      <w:pPr>
        <w:shd w:val="clear" w:color="auto" w:fill="FFFFFF"/>
        <w:ind w:firstLine="709"/>
        <w:rPr>
          <w:spacing w:val="-3"/>
          <w:sz w:val="24"/>
          <w:szCs w:val="24"/>
        </w:rPr>
      </w:pPr>
      <w:r>
        <w:rPr>
          <w:bCs/>
          <w:sz w:val="24"/>
          <w:szCs w:val="24"/>
        </w:rPr>
        <w:t>1.2.2. Осваивают умения:</w:t>
      </w:r>
    </w:p>
    <w:p w:rsidR="009F23DE" w:rsidRDefault="009749B1">
      <w:pPr>
        <w:shd w:val="clear" w:color="auto" w:fill="FFFFFF"/>
        <w:ind w:firstLine="709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>-</w:t>
      </w:r>
    </w:p>
    <w:p w:rsidR="009F23DE" w:rsidRDefault="009749B1">
      <w:pPr>
        <w:shd w:val="clear" w:color="auto" w:fill="FFFFFF"/>
        <w:ind w:firstLine="709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>-</w:t>
      </w:r>
    </w:p>
    <w:p w:rsidR="009F23DE" w:rsidRDefault="009749B1">
      <w:pPr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1.2.3. Усваивают знания:</w:t>
      </w:r>
    </w:p>
    <w:p w:rsidR="009F23DE" w:rsidRDefault="009749B1">
      <w:pPr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</w:p>
    <w:p w:rsidR="009F23DE" w:rsidRDefault="009749B1">
      <w:pPr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</w:p>
    <w:p w:rsidR="009F23DE" w:rsidRDefault="009749B1">
      <w:pPr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1.2.4. Формируют личностные результаты:</w:t>
      </w:r>
    </w:p>
    <w:p w:rsidR="009F23DE" w:rsidRDefault="009749B1">
      <w:pPr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</w:p>
    <w:p w:rsidR="009F23DE" w:rsidRDefault="009749B1">
      <w:pPr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</w:p>
    <w:p w:rsidR="009F23DE" w:rsidRDefault="009F23DE">
      <w:pPr>
        <w:ind w:firstLine="709"/>
        <w:rPr>
          <w:bCs/>
          <w:sz w:val="24"/>
          <w:szCs w:val="24"/>
        </w:rPr>
      </w:pPr>
    </w:p>
    <w:p w:rsidR="009F23DE" w:rsidRDefault="009749B1">
      <w:pPr>
        <w:ind w:firstLine="709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2. Оборудование, аппаратура, материалы, инструменты, документация, дидактическое обеспечение </w:t>
      </w:r>
      <w:r>
        <w:rPr>
          <w:i/>
          <w:sz w:val="24"/>
          <w:szCs w:val="24"/>
        </w:rPr>
        <w:t>(следует указывать те компоненты, которые используются в данной работе)</w:t>
      </w:r>
    </w:p>
    <w:p w:rsidR="009F23DE" w:rsidRDefault="009749B1">
      <w:pPr>
        <w:ind w:firstLine="709"/>
        <w:rPr>
          <w:sz w:val="24"/>
          <w:szCs w:val="24"/>
        </w:rPr>
      </w:pPr>
      <w:r>
        <w:rPr>
          <w:b/>
          <w:sz w:val="24"/>
          <w:szCs w:val="24"/>
        </w:rPr>
        <w:t>3. Форма организации – (</w:t>
      </w:r>
      <w:r>
        <w:rPr>
          <w:sz w:val="24"/>
          <w:szCs w:val="24"/>
        </w:rPr>
        <w:t>фронтальная/ групповая/индивидуальная)</w:t>
      </w:r>
    </w:p>
    <w:p w:rsidR="009F23DE" w:rsidRDefault="009F23DE">
      <w:pPr>
        <w:rPr>
          <w:sz w:val="24"/>
          <w:szCs w:val="24"/>
        </w:rPr>
      </w:pPr>
    </w:p>
    <w:p w:rsidR="009F23DE" w:rsidRDefault="009749B1">
      <w:pPr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Инструктаж </w:t>
      </w:r>
      <w:r>
        <w:rPr>
          <w:i/>
          <w:sz w:val="24"/>
          <w:szCs w:val="24"/>
        </w:rPr>
        <w:t>(краткая инфо</w:t>
      </w:r>
      <w:r>
        <w:rPr>
          <w:i/>
          <w:sz w:val="24"/>
          <w:szCs w:val="24"/>
        </w:rPr>
        <w:t>рмация об организации учебного занятия)</w:t>
      </w:r>
    </w:p>
    <w:p w:rsidR="009F23DE" w:rsidRDefault="009749B1">
      <w:pPr>
        <w:ind w:firstLine="709"/>
        <w:rPr>
          <w:sz w:val="24"/>
          <w:szCs w:val="24"/>
        </w:rPr>
      </w:pPr>
      <w:r>
        <w:rPr>
          <w:sz w:val="24"/>
          <w:szCs w:val="24"/>
        </w:rPr>
        <w:t>4.1.</w:t>
      </w:r>
    </w:p>
    <w:p w:rsidR="009F23DE" w:rsidRDefault="009749B1">
      <w:pPr>
        <w:ind w:firstLine="709"/>
        <w:rPr>
          <w:sz w:val="24"/>
          <w:szCs w:val="24"/>
        </w:rPr>
      </w:pPr>
      <w:r>
        <w:rPr>
          <w:sz w:val="24"/>
          <w:szCs w:val="24"/>
        </w:rPr>
        <w:t>4.2.</w:t>
      </w:r>
    </w:p>
    <w:p w:rsidR="009F23DE" w:rsidRDefault="009749B1">
      <w:pPr>
        <w:ind w:firstLine="709"/>
        <w:rPr>
          <w:sz w:val="24"/>
          <w:szCs w:val="24"/>
        </w:rPr>
      </w:pPr>
      <w:r>
        <w:rPr>
          <w:sz w:val="24"/>
          <w:szCs w:val="24"/>
        </w:rPr>
        <w:t>…</w:t>
      </w:r>
    </w:p>
    <w:p w:rsidR="009F23DE" w:rsidRDefault="009749B1">
      <w:pPr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5. Порядок выполнения</w:t>
      </w:r>
    </w:p>
    <w:p w:rsidR="009F23DE" w:rsidRDefault="009749B1">
      <w:pPr>
        <w:ind w:firstLine="709"/>
        <w:rPr>
          <w:sz w:val="24"/>
          <w:szCs w:val="24"/>
        </w:rPr>
      </w:pPr>
      <w:r>
        <w:rPr>
          <w:sz w:val="24"/>
          <w:szCs w:val="24"/>
        </w:rPr>
        <w:t>5.1.</w:t>
      </w:r>
    </w:p>
    <w:p w:rsidR="009F23DE" w:rsidRDefault="009749B1">
      <w:pPr>
        <w:ind w:firstLine="709"/>
        <w:rPr>
          <w:sz w:val="24"/>
          <w:szCs w:val="24"/>
        </w:rPr>
      </w:pPr>
      <w:r>
        <w:rPr>
          <w:sz w:val="24"/>
          <w:szCs w:val="24"/>
        </w:rPr>
        <w:t>5.2.</w:t>
      </w:r>
    </w:p>
    <w:p w:rsidR="009F23DE" w:rsidRDefault="009749B1">
      <w:pPr>
        <w:ind w:firstLine="709"/>
        <w:rPr>
          <w:sz w:val="24"/>
          <w:szCs w:val="24"/>
        </w:rPr>
      </w:pPr>
      <w:r>
        <w:rPr>
          <w:sz w:val="24"/>
          <w:szCs w:val="24"/>
        </w:rPr>
        <w:t>…</w:t>
      </w:r>
    </w:p>
    <w:p w:rsidR="009F23DE" w:rsidRDefault="009749B1">
      <w:pPr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6. Методические рекомендации</w:t>
      </w:r>
    </w:p>
    <w:p w:rsidR="009F23DE" w:rsidRDefault="009749B1">
      <w:pPr>
        <w:ind w:firstLine="709"/>
        <w:rPr>
          <w:sz w:val="24"/>
          <w:szCs w:val="24"/>
        </w:rPr>
      </w:pPr>
      <w:r>
        <w:rPr>
          <w:sz w:val="24"/>
          <w:szCs w:val="24"/>
        </w:rPr>
        <w:t>6.1.</w:t>
      </w:r>
    </w:p>
    <w:p w:rsidR="009F23DE" w:rsidRDefault="009749B1">
      <w:pPr>
        <w:ind w:firstLine="709"/>
        <w:rPr>
          <w:sz w:val="24"/>
          <w:szCs w:val="24"/>
        </w:rPr>
      </w:pPr>
      <w:r>
        <w:rPr>
          <w:sz w:val="24"/>
          <w:szCs w:val="24"/>
        </w:rPr>
        <w:t>6.2.</w:t>
      </w:r>
    </w:p>
    <w:p w:rsidR="009F23DE" w:rsidRDefault="009749B1">
      <w:pPr>
        <w:ind w:firstLine="709"/>
        <w:rPr>
          <w:sz w:val="24"/>
          <w:szCs w:val="24"/>
        </w:rPr>
      </w:pPr>
      <w:r>
        <w:rPr>
          <w:sz w:val="24"/>
          <w:szCs w:val="24"/>
        </w:rPr>
        <w:t>…</w:t>
      </w:r>
    </w:p>
    <w:p w:rsidR="009F23DE" w:rsidRDefault="009F23DE">
      <w:pPr>
        <w:ind w:firstLine="709"/>
        <w:rPr>
          <w:sz w:val="24"/>
          <w:szCs w:val="24"/>
        </w:rPr>
      </w:pPr>
    </w:p>
    <w:p w:rsidR="009F23DE" w:rsidRDefault="009749B1">
      <w:pPr>
        <w:ind w:firstLine="709"/>
        <w:rPr>
          <w:i/>
          <w:sz w:val="24"/>
          <w:szCs w:val="24"/>
        </w:rPr>
      </w:pPr>
      <w:r>
        <w:rPr>
          <w:b/>
          <w:sz w:val="24"/>
          <w:szCs w:val="24"/>
        </w:rPr>
        <w:t>7. Форма отчета</w:t>
      </w:r>
      <w:r>
        <w:rPr>
          <w:i/>
          <w:sz w:val="24"/>
          <w:szCs w:val="24"/>
        </w:rPr>
        <w:t xml:space="preserve"> (разрабатывается преподавателем)</w:t>
      </w:r>
    </w:p>
    <w:p w:rsidR="009F23DE" w:rsidRDefault="009F23DE">
      <w:pPr>
        <w:ind w:firstLine="709"/>
        <w:rPr>
          <w:sz w:val="24"/>
          <w:szCs w:val="24"/>
        </w:rPr>
      </w:pPr>
    </w:p>
    <w:p w:rsidR="009F23DE" w:rsidRDefault="009749B1">
      <w:pPr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8. Контрольные вопросы</w:t>
      </w:r>
    </w:p>
    <w:p w:rsidR="009F23DE" w:rsidRDefault="009749B1">
      <w:pPr>
        <w:ind w:firstLine="709"/>
        <w:rPr>
          <w:sz w:val="24"/>
          <w:szCs w:val="24"/>
        </w:rPr>
      </w:pPr>
      <w:r>
        <w:rPr>
          <w:sz w:val="24"/>
          <w:szCs w:val="24"/>
        </w:rPr>
        <w:t>8.1.</w:t>
      </w:r>
    </w:p>
    <w:p w:rsidR="009F23DE" w:rsidRDefault="009749B1">
      <w:pPr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8.2.</w:t>
      </w:r>
    </w:p>
    <w:p w:rsidR="009F23DE" w:rsidRDefault="009749B1">
      <w:pPr>
        <w:ind w:firstLine="709"/>
        <w:rPr>
          <w:sz w:val="24"/>
          <w:szCs w:val="24"/>
        </w:rPr>
      </w:pPr>
      <w:r>
        <w:rPr>
          <w:sz w:val="24"/>
          <w:szCs w:val="24"/>
        </w:rPr>
        <w:t>…</w:t>
      </w:r>
    </w:p>
    <w:p w:rsidR="009F23DE" w:rsidRDefault="009F23DE">
      <w:pPr>
        <w:ind w:firstLine="709"/>
        <w:rPr>
          <w:sz w:val="24"/>
          <w:szCs w:val="24"/>
        </w:rPr>
      </w:pPr>
    </w:p>
    <w:p w:rsidR="009F23DE" w:rsidRDefault="009749B1">
      <w:pPr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9. Критерии оценок</w:t>
      </w:r>
    </w:p>
    <w:p w:rsidR="009F23DE" w:rsidRDefault="009F23DE">
      <w:pPr>
        <w:ind w:firstLine="709"/>
        <w:rPr>
          <w:b/>
          <w:sz w:val="24"/>
          <w:szCs w:val="24"/>
        </w:rPr>
      </w:pPr>
    </w:p>
    <w:p w:rsidR="009F23DE" w:rsidRDefault="009749B1">
      <w:pPr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10. Содержание заданий</w:t>
      </w:r>
    </w:p>
    <w:sectPr w:rsidR="009F23DE" w:rsidSect="009F23DE">
      <w:pgSz w:w="11906" w:h="16838"/>
      <w:pgMar w:top="851" w:right="70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9B1" w:rsidRDefault="009749B1">
      <w:r>
        <w:separator/>
      </w:r>
    </w:p>
  </w:endnote>
  <w:endnote w:type="continuationSeparator" w:id="0">
    <w:p w:rsidR="009749B1" w:rsidRDefault="00974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9B1" w:rsidRDefault="009749B1">
      <w:r>
        <w:separator/>
      </w:r>
    </w:p>
  </w:footnote>
  <w:footnote w:type="continuationSeparator" w:id="0">
    <w:p w:rsidR="009749B1" w:rsidRDefault="009749B1">
      <w:r>
        <w:continuationSeparator/>
      </w:r>
    </w:p>
  </w:footnote>
  <w:footnote w:id="1">
    <w:p w:rsidR="009F23DE" w:rsidRDefault="009749B1">
      <w:pPr>
        <w:pStyle w:val="ab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proofErr w:type="gramStart"/>
      <w:r>
        <w:rPr>
          <w:rFonts w:ascii="Times New Roman" w:hAnsi="Times New Roman" w:cs="Times New Roman"/>
        </w:rPr>
        <w:t xml:space="preserve"> Д</w:t>
      </w:r>
      <w:proofErr w:type="gramEnd"/>
      <w:r>
        <w:rPr>
          <w:rFonts w:ascii="Times New Roman" w:hAnsi="Times New Roman" w:cs="Times New Roman"/>
        </w:rPr>
        <w:t>ля учебных дисциплин, профессиональных модулей по наиболее востребованным на рынке труда, новых и перспективных специальностей в соответствии с примерной основной профессиональной пр</w:t>
      </w:r>
      <w:r>
        <w:rPr>
          <w:rFonts w:ascii="Times New Roman" w:hAnsi="Times New Roman" w:cs="Times New Roman"/>
        </w:rPr>
        <w:t>ограммой по специальности</w:t>
      </w:r>
    </w:p>
  </w:footnote>
  <w:footnote w:id="2">
    <w:p w:rsidR="009F23DE" w:rsidRDefault="009749B1">
      <w:pPr>
        <w:pStyle w:val="ab"/>
        <w:spacing w:before="100" w:afterAutospacing="0" w:line="240" w:lineRule="atLeast"/>
        <w:rPr>
          <w:rFonts w:ascii="Times New Roman" w:hAnsi="Times New Roman" w:cs="Times New Roman"/>
        </w:rPr>
      </w:pPr>
      <w:r>
        <w:rPr>
          <w:rStyle w:val="af4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Для учебных дисциплин начальные профессиональные компетенции</w:t>
      </w:r>
    </w:p>
  </w:footnote>
  <w:footnote w:id="3">
    <w:p w:rsidR="009F23DE" w:rsidRDefault="009749B1">
      <w:pPr>
        <w:pStyle w:val="ab"/>
        <w:spacing w:beforeAutospacing="0" w:afterAutospacing="0" w:line="240" w:lineRule="atLeast"/>
        <w:rPr>
          <w:rFonts w:ascii="Times New Roman" w:hAnsi="Times New Roman" w:cs="Times New Roman"/>
        </w:rPr>
      </w:pPr>
      <w:r>
        <w:rPr>
          <w:rStyle w:val="af4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Для учебных дисциплин данный пункт не предусматривается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B62BE"/>
    <w:multiLevelType w:val="multilevel"/>
    <w:tmpl w:val="6C2AFB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20B33915"/>
    <w:multiLevelType w:val="hybridMultilevel"/>
    <w:tmpl w:val="54B62760"/>
    <w:lvl w:ilvl="0" w:tplc="154EB510">
      <w:start w:val="1"/>
      <w:numFmt w:val="decimal"/>
      <w:lvlText w:val="%1"/>
      <w:lvlJc w:val="left"/>
      <w:pPr>
        <w:ind w:left="720" w:hanging="360"/>
      </w:pPr>
      <w:rPr>
        <w:rFonts w:hint="default"/>
        <w:sz w:val="20"/>
        <w:szCs w:val="20"/>
      </w:rPr>
    </w:lvl>
    <w:lvl w:ilvl="1" w:tplc="B150D880">
      <w:start w:val="1"/>
      <w:numFmt w:val="lowerLetter"/>
      <w:lvlText w:val="%2."/>
      <w:lvlJc w:val="left"/>
      <w:pPr>
        <w:ind w:left="1440" w:hanging="360"/>
      </w:pPr>
    </w:lvl>
    <w:lvl w:ilvl="2" w:tplc="554A7FFA">
      <w:start w:val="1"/>
      <w:numFmt w:val="lowerRoman"/>
      <w:lvlText w:val="%3."/>
      <w:lvlJc w:val="right"/>
      <w:pPr>
        <w:ind w:left="2160" w:hanging="180"/>
      </w:pPr>
    </w:lvl>
    <w:lvl w:ilvl="3" w:tplc="2D62739A">
      <w:start w:val="1"/>
      <w:numFmt w:val="decimal"/>
      <w:lvlText w:val="%4."/>
      <w:lvlJc w:val="left"/>
      <w:pPr>
        <w:ind w:left="2880" w:hanging="360"/>
      </w:pPr>
    </w:lvl>
    <w:lvl w:ilvl="4" w:tplc="34CA79E8">
      <w:start w:val="1"/>
      <w:numFmt w:val="lowerLetter"/>
      <w:lvlText w:val="%5."/>
      <w:lvlJc w:val="left"/>
      <w:pPr>
        <w:ind w:left="3600" w:hanging="360"/>
      </w:pPr>
    </w:lvl>
    <w:lvl w:ilvl="5" w:tplc="5FC2068E">
      <w:start w:val="1"/>
      <w:numFmt w:val="lowerRoman"/>
      <w:lvlText w:val="%6."/>
      <w:lvlJc w:val="right"/>
      <w:pPr>
        <w:ind w:left="4320" w:hanging="180"/>
      </w:pPr>
    </w:lvl>
    <w:lvl w:ilvl="6" w:tplc="BA9A4E40">
      <w:start w:val="1"/>
      <w:numFmt w:val="decimal"/>
      <w:lvlText w:val="%7."/>
      <w:lvlJc w:val="left"/>
      <w:pPr>
        <w:ind w:left="5040" w:hanging="360"/>
      </w:pPr>
    </w:lvl>
    <w:lvl w:ilvl="7" w:tplc="493AA5CA">
      <w:start w:val="1"/>
      <w:numFmt w:val="lowerLetter"/>
      <w:lvlText w:val="%8."/>
      <w:lvlJc w:val="left"/>
      <w:pPr>
        <w:ind w:left="5760" w:hanging="360"/>
      </w:pPr>
    </w:lvl>
    <w:lvl w:ilvl="8" w:tplc="DB0E40C4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AC5F7D"/>
    <w:multiLevelType w:val="hybridMultilevel"/>
    <w:tmpl w:val="322ABADC"/>
    <w:lvl w:ilvl="0" w:tplc="449EC7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A32F92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6BA24D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690BE7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AAA61C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A06799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A30CB4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976E8C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BB8CD4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49450D7A"/>
    <w:multiLevelType w:val="hybridMultilevel"/>
    <w:tmpl w:val="51CEB7C6"/>
    <w:lvl w:ilvl="0" w:tplc="BF828C4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91F28E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D691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DC28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5671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68E7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5CD2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8C43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0238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D75AD2"/>
    <w:multiLevelType w:val="hybridMultilevel"/>
    <w:tmpl w:val="0422F1C0"/>
    <w:lvl w:ilvl="0" w:tplc="03A63AD2">
      <w:start w:val="1"/>
      <w:numFmt w:val="decimal"/>
      <w:lvlText w:val="%1"/>
      <w:lvlJc w:val="left"/>
      <w:pPr>
        <w:ind w:left="720" w:hanging="360"/>
      </w:pPr>
      <w:rPr>
        <w:rFonts w:hint="default"/>
        <w:sz w:val="20"/>
        <w:szCs w:val="20"/>
      </w:rPr>
    </w:lvl>
    <w:lvl w:ilvl="1" w:tplc="D9D8C9F0">
      <w:start w:val="1"/>
      <w:numFmt w:val="lowerLetter"/>
      <w:lvlText w:val="%2."/>
      <w:lvlJc w:val="left"/>
      <w:pPr>
        <w:ind w:left="1440" w:hanging="360"/>
      </w:pPr>
    </w:lvl>
    <w:lvl w:ilvl="2" w:tplc="AE58D918">
      <w:start w:val="1"/>
      <w:numFmt w:val="lowerRoman"/>
      <w:lvlText w:val="%3."/>
      <w:lvlJc w:val="right"/>
      <w:pPr>
        <w:ind w:left="2160" w:hanging="180"/>
      </w:pPr>
    </w:lvl>
    <w:lvl w:ilvl="3" w:tplc="FCD645D6">
      <w:start w:val="1"/>
      <w:numFmt w:val="decimal"/>
      <w:lvlText w:val="%4."/>
      <w:lvlJc w:val="left"/>
      <w:pPr>
        <w:ind w:left="2880" w:hanging="360"/>
      </w:pPr>
    </w:lvl>
    <w:lvl w:ilvl="4" w:tplc="96D636AE">
      <w:start w:val="1"/>
      <w:numFmt w:val="lowerLetter"/>
      <w:lvlText w:val="%5."/>
      <w:lvlJc w:val="left"/>
      <w:pPr>
        <w:ind w:left="3600" w:hanging="360"/>
      </w:pPr>
    </w:lvl>
    <w:lvl w:ilvl="5" w:tplc="37FE7122">
      <w:start w:val="1"/>
      <w:numFmt w:val="lowerRoman"/>
      <w:lvlText w:val="%6."/>
      <w:lvlJc w:val="right"/>
      <w:pPr>
        <w:ind w:left="4320" w:hanging="180"/>
      </w:pPr>
    </w:lvl>
    <w:lvl w:ilvl="6" w:tplc="8FFC634E">
      <w:start w:val="1"/>
      <w:numFmt w:val="decimal"/>
      <w:lvlText w:val="%7."/>
      <w:lvlJc w:val="left"/>
      <w:pPr>
        <w:ind w:left="5040" w:hanging="360"/>
      </w:pPr>
    </w:lvl>
    <w:lvl w:ilvl="7" w:tplc="0B8C7F42">
      <w:start w:val="1"/>
      <w:numFmt w:val="lowerLetter"/>
      <w:lvlText w:val="%8."/>
      <w:lvlJc w:val="left"/>
      <w:pPr>
        <w:ind w:left="5760" w:hanging="360"/>
      </w:pPr>
    </w:lvl>
    <w:lvl w:ilvl="8" w:tplc="8A263BE6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BE7613"/>
    <w:multiLevelType w:val="hybridMultilevel"/>
    <w:tmpl w:val="2C041366"/>
    <w:lvl w:ilvl="0" w:tplc="9C5CDCA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FC8BC9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78A7D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11EE3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41AC66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6F0C82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A06BAD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592F0F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45204E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78145FAD"/>
    <w:multiLevelType w:val="hybridMultilevel"/>
    <w:tmpl w:val="ED30D9C6"/>
    <w:lvl w:ilvl="0" w:tplc="0EE498F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618102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F2A94B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F988AB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6D45CC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DDCBE0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728D79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67041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9A0BD0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7D585F50"/>
    <w:multiLevelType w:val="hybridMultilevel"/>
    <w:tmpl w:val="AD7C1C1E"/>
    <w:lvl w:ilvl="0" w:tplc="0EB0EB66">
      <w:start w:val="1"/>
      <w:numFmt w:val="decimal"/>
      <w:lvlText w:val="%1"/>
      <w:lvlJc w:val="left"/>
      <w:pPr>
        <w:ind w:left="753" w:hanging="360"/>
      </w:pPr>
      <w:rPr>
        <w:rFonts w:hint="default"/>
        <w:sz w:val="16"/>
        <w:szCs w:val="20"/>
      </w:rPr>
    </w:lvl>
    <w:lvl w:ilvl="1" w:tplc="432EB656">
      <w:start w:val="1"/>
      <w:numFmt w:val="lowerLetter"/>
      <w:lvlText w:val="%2."/>
      <w:lvlJc w:val="left"/>
      <w:pPr>
        <w:ind w:left="1473" w:hanging="360"/>
      </w:pPr>
    </w:lvl>
    <w:lvl w:ilvl="2" w:tplc="6F0ED468">
      <w:start w:val="1"/>
      <w:numFmt w:val="lowerRoman"/>
      <w:lvlText w:val="%3."/>
      <w:lvlJc w:val="right"/>
      <w:pPr>
        <w:ind w:left="2193" w:hanging="180"/>
      </w:pPr>
    </w:lvl>
    <w:lvl w:ilvl="3" w:tplc="1F52063E">
      <w:start w:val="1"/>
      <w:numFmt w:val="decimal"/>
      <w:lvlText w:val="%4."/>
      <w:lvlJc w:val="left"/>
      <w:pPr>
        <w:ind w:left="2913" w:hanging="360"/>
      </w:pPr>
    </w:lvl>
    <w:lvl w:ilvl="4" w:tplc="D8FE2642">
      <w:start w:val="1"/>
      <w:numFmt w:val="lowerLetter"/>
      <w:lvlText w:val="%5."/>
      <w:lvlJc w:val="left"/>
      <w:pPr>
        <w:ind w:left="3633" w:hanging="360"/>
      </w:pPr>
    </w:lvl>
    <w:lvl w:ilvl="5" w:tplc="01440334">
      <w:start w:val="1"/>
      <w:numFmt w:val="lowerRoman"/>
      <w:lvlText w:val="%6."/>
      <w:lvlJc w:val="right"/>
      <w:pPr>
        <w:ind w:left="4353" w:hanging="180"/>
      </w:pPr>
    </w:lvl>
    <w:lvl w:ilvl="6" w:tplc="1DF6A818">
      <w:start w:val="1"/>
      <w:numFmt w:val="decimal"/>
      <w:lvlText w:val="%7."/>
      <w:lvlJc w:val="left"/>
      <w:pPr>
        <w:ind w:left="5073" w:hanging="360"/>
      </w:pPr>
    </w:lvl>
    <w:lvl w:ilvl="7" w:tplc="2272DD60">
      <w:start w:val="1"/>
      <w:numFmt w:val="lowerLetter"/>
      <w:lvlText w:val="%8."/>
      <w:lvlJc w:val="left"/>
      <w:pPr>
        <w:ind w:left="5793" w:hanging="360"/>
      </w:pPr>
    </w:lvl>
    <w:lvl w:ilvl="8" w:tplc="3AE255DE">
      <w:start w:val="1"/>
      <w:numFmt w:val="lowerRoman"/>
      <w:lvlText w:val="%9."/>
      <w:lvlJc w:val="right"/>
      <w:pPr>
        <w:ind w:left="6513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1"/>
  </w:num>
  <w:num w:numId="6">
    <w:abstractNumId w:val="4"/>
  </w:num>
  <w:num w:numId="7">
    <w:abstractNumId w:val="7"/>
  </w:num>
  <w:num w:numId="8">
    <w:abstractNumId w:val="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23DE"/>
    <w:rsid w:val="00234330"/>
    <w:rsid w:val="009749B1"/>
    <w:rsid w:val="009F23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3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9F23DE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9F23D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9F23DE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9F23D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9F23DE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9F23D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9F23DE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9F23DE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9F23DE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9F23DE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9F23DE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9F23D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9F23DE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9F23DE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9F23DE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9F23D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9F23DE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9F23DE"/>
  </w:style>
  <w:style w:type="paragraph" w:styleId="a4">
    <w:name w:val="Title"/>
    <w:basedOn w:val="a"/>
    <w:next w:val="a"/>
    <w:link w:val="a5"/>
    <w:uiPriority w:val="10"/>
    <w:qFormat/>
    <w:rsid w:val="009F23DE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9F23DE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9F23DE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F23DE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9F23DE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9F23DE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9F23D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9F23DE"/>
    <w:rPr>
      <w:i/>
    </w:rPr>
  </w:style>
  <w:style w:type="character" w:customStyle="1" w:styleId="HeaderChar">
    <w:name w:val="Header Char"/>
    <w:basedOn w:val="a0"/>
    <w:link w:val="Header"/>
    <w:uiPriority w:val="99"/>
    <w:rsid w:val="009F23DE"/>
  </w:style>
  <w:style w:type="character" w:customStyle="1" w:styleId="FooterChar">
    <w:name w:val="Footer Char"/>
    <w:basedOn w:val="a0"/>
    <w:link w:val="Footer"/>
    <w:uiPriority w:val="99"/>
    <w:rsid w:val="009F23DE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9F23DE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9F23DE"/>
  </w:style>
  <w:style w:type="table" w:customStyle="1" w:styleId="TableGridLight">
    <w:name w:val="Table Grid Light"/>
    <w:basedOn w:val="a1"/>
    <w:uiPriority w:val="59"/>
    <w:rsid w:val="009F23D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F23D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9F23DE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F23D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9F23D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9F23D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F23D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F23DE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F23D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F23D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F23D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F23DE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F23DE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F23D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F23DE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F23D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F23D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F23D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F23DE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F23DE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F23D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F23D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F23D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F23D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F23D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F23D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F23D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F23DE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F23DE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F23D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F23D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F23D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F23DE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F23DE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F23D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F23D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F23D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F23D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F23D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F23D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F23D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F23DE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F23DE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F23DE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F23DE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F23DE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F23DE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F23DE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F23D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9F23D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F23D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F23D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F23D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F23D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F23D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F23DE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9F23DE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F23DE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F23DE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F23DE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F23DE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F23DE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F23DE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sid w:val="009F23DE"/>
    <w:rPr>
      <w:color w:val="0000FF" w:themeColor="hyperlink"/>
      <w:u w:val="single"/>
    </w:rPr>
  </w:style>
  <w:style w:type="character" w:customStyle="1" w:styleId="FootnoteTextChar">
    <w:name w:val="Footnote Text Char"/>
    <w:link w:val="ab"/>
    <w:uiPriority w:val="99"/>
    <w:rsid w:val="009F23DE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rsid w:val="009F23DE"/>
  </w:style>
  <w:style w:type="character" w:customStyle="1" w:styleId="ad">
    <w:name w:val="Текст концевой сноски Знак"/>
    <w:link w:val="ac"/>
    <w:uiPriority w:val="99"/>
    <w:rsid w:val="009F23DE"/>
    <w:rPr>
      <w:sz w:val="20"/>
    </w:rPr>
  </w:style>
  <w:style w:type="character" w:styleId="ae">
    <w:name w:val="endnote reference"/>
    <w:basedOn w:val="a0"/>
    <w:uiPriority w:val="99"/>
    <w:semiHidden/>
    <w:unhideWhenUsed/>
    <w:rsid w:val="009F23DE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9F23DE"/>
    <w:pPr>
      <w:spacing w:after="57"/>
    </w:pPr>
  </w:style>
  <w:style w:type="paragraph" w:styleId="21">
    <w:name w:val="toc 2"/>
    <w:basedOn w:val="a"/>
    <w:next w:val="a"/>
    <w:uiPriority w:val="39"/>
    <w:unhideWhenUsed/>
    <w:rsid w:val="009F23DE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9F23DE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9F23DE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9F23DE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9F23DE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9F23DE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9F23DE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9F23DE"/>
    <w:pPr>
      <w:spacing w:after="57"/>
      <w:ind w:left="2268"/>
    </w:pPr>
  </w:style>
  <w:style w:type="paragraph" w:styleId="af">
    <w:name w:val="TOC Heading"/>
    <w:uiPriority w:val="39"/>
    <w:unhideWhenUsed/>
    <w:rsid w:val="009F23DE"/>
  </w:style>
  <w:style w:type="paragraph" w:styleId="af0">
    <w:name w:val="table of figures"/>
    <w:basedOn w:val="a"/>
    <w:next w:val="a"/>
    <w:uiPriority w:val="99"/>
    <w:unhideWhenUsed/>
    <w:rsid w:val="009F23DE"/>
  </w:style>
  <w:style w:type="paragraph" w:customStyle="1" w:styleId="Heading2">
    <w:name w:val="Heading 2"/>
    <w:basedOn w:val="a"/>
    <w:next w:val="a"/>
    <w:link w:val="22"/>
    <w:uiPriority w:val="9"/>
    <w:qFormat/>
    <w:rsid w:val="009F23DE"/>
    <w:pPr>
      <w:keepNext/>
      <w:ind w:left="567" w:right="282"/>
      <w:outlineLvl w:val="1"/>
    </w:pPr>
    <w:rPr>
      <w:color w:val="000000"/>
      <w:sz w:val="32"/>
    </w:rPr>
  </w:style>
  <w:style w:type="paragraph" w:customStyle="1" w:styleId="Header">
    <w:name w:val="Header"/>
    <w:basedOn w:val="a"/>
    <w:link w:val="HeaderChar"/>
    <w:rsid w:val="009F23DE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link w:val="CaptionChar"/>
    <w:rsid w:val="009F23DE"/>
    <w:pPr>
      <w:tabs>
        <w:tab w:val="center" w:pos="4677"/>
        <w:tab w:val="right" w:pos="9355"/>
      </w:tabs>
    </w:pPr>
  </w:style>
  <w:style w:type="table" w:styleId="af1">
    <w:name w:val="Table Grid"/>
    <w:basedOn w:val="a1"/>
    <w:uiPriority w:val="59"/>
    <w:rsid w:val="009F23D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age number"/>
    <w:basedOn w:val="a0"/>
    <w:rsid w:val="009F23DE"/>
  </w:style>
  <w:style w:type="paragraph" w:styleId="ab">
    <w:name w:val="footnote text"/>
    <w:basedOn w:val="a"/>
    <w:link w:val="af3"/>
    <w:uiPriority w:val="99"/>
    <w:unhideWhenUsed/>
    <w:rsid w:val="009F23DE"/>
    <w:pPr>
      <w:spacing w:beforeAutospacing="1" w:afterAutospacing="1"/>
    </w:pPr>
    <w:rPr>
      <w:rFonts w:asciiTheme="minorHAnsi" w:eastAsiaTheme="minorHAnsi" w:hAnsiTheme="minorHAnsi" w:cstheme="minorBidi"/>
      <w:lang w:eastAsia="en-US"/>
    </w:rPr>
  </w:style>
  <w:style w:type="character" w:customStyle="1" w:styleId="af3">
    <w:name w:val="Текст сноски Знак"/>
    <w:basedOn w:val="a0"/>
    <w:link w:val="ab"/>
    <w:uiPriority w:val="99"/>
    <w:rsid w:val="009F23DE"/>
    <w:rPr>
      <w:rFonts w:asciiTheme="minorHAnsi" w:eastAsiaTheme="minorHAnsi" w:hAnsiTheme="minorHAnsi" w:cstheme="minorBidi"/>
      <w:lang w:eastAsia="en-US"/>
    </w:rPr>
  </w:style>
  <w:style w:type="character" w:styleId="af4">
    <w:name w:val="footnote reference"/>
    <w:basedOn w:val="a0"/>
    <w:uiPriority w:val="99"/>
    <w:unhideWhenUsed/>
    <w:rsid w:val="009F23DE"/>
    <w:rPr>
      <w:vertAlign w:val="superscript"/>
    </w:rPr>
  </w:style>
  <w:style w:type="paragraph" w:styleId="af5">
    <w:name w:val="List Paragraph"/>
    <w:basedOn w:val="a"/>
    <w:uiPriority w:val="34"/>
    <w:qFormat/>
    <w:rsid w:val="009F23DE"/>
    <w:pPr>
      <w:ind w:left="720"/>
      <w:contextualSpacing/>
    </w:pPr>
    <w:rPr>
      <w:sz w:val="24"/>
      <w:szCs w:val="24"/>
      <w:lang w:val="en-US" w:eastAsia="en-US"/>
    </w:rPr>
  </w:style>
  <w:style w:type="paragraph" w:styleId="af6">
    <w:name w:val="Body Text Indent"/>
    <w:basedOn w:val="a"/>
    <w:link w:val="af7"/>
    <w:rsid w:val="009F23DE"/>
    <w:pPr>
      <w:ind w:firstLine="1134"/>
      <w:jc w:val="both"/>
    </w:pPr>
    <w:rPr>
      <w:rFonts w:ascii="Arial Narrow" w:hAnsi="Arial Narrow"/>
      <w:sz w:val="24"/>
      <w:szCs w:val="24"/>
      <w:lang w:eastAsia="en-US"/>
    </w:rPr>
  </w:style>
  <w:style w:type="character" w:customStyle="1" w:styleId="af7">
    <w:name w:val="Основной текст с отступом Знак"/>
    <w:basedOn w:val="a0"/>
    <w:link w:val="af6"/>
    <w:rsid w:val="009F23DE"/>
    <w:rPr>
      <w:rFonts w:ascii="Arial Narrow" w:hAnsi="Arial Narrow"/>
      <w:sz w:val="24"/>
      <w:szCs w:val="24"/>
      <w:lang w:eastAsia="en-US"/>
    </w:rPr>
  </w:style>
  <w:style w:type="character" w:customStyle="1" w:styleId="22">
    <w:name w:val="Заголовок 2 Знак"/>
    <w:basedOn w:val="a0"/>
    <w:link w:val="Heading2"/>
    <w:uiPriority w:val="9"/>
    <w:rsid w:val="009F23DE"/>
    <w:rPr>
      <w:color w:val="000000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74049-C656-4DE3-A18F-835DB23F3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1405</Words>
  <Characters>8011</Characters>
  <Application>Microsoft Office Word</Application>
  <DocSecurity>0</DocSecurity>
  <Lines>66</Lines>
  <Paragraphs>18</Paragraphs>
  <ScaleCrop>false</ScaleCrop>
  <Company/>
  <LinksUpToDate>false</LinksUpToDate>
  <CharactersWithSpaces>9398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Администратор</dc:creator>
  <cp:lastModifiedBy>germiod</cp:lastModifiedBy>
  <cp:revision>15</cp:revision>
  <dcterms:created xsi:type="dcterms:W3CDTF">2024-10-29T05:37:00Z</dcterms:created>
  <dcterms:modified xsi:type="dcterms:W3CDTF">2025-10-01T07:46:00Z</dcterms:modified>
</cp:coreProperties>
</file>